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C9A4" w14:textId="77777777" w:rsidR="006B1888" w:rsidRDefault="00AF7D56" w:rsidP="006B1888">
      <w:pPr>
        <w:pStyle w:val="Koptekst"/>
        <w:jc w:val="right"/>
      </w:pPr>
      <w:fldSimple w:instr=" FILLIN   \* MERGEFORMAT "/>
    </w:p>
    <w:p w14:paraId="48258825" w14:textId="4F472AA4" w:rsidR="00F03E7B" w:rsidRDefault="00371F99" w:rsidP="006B1888">
      <w:pPr>
        <w:jc w:val="right"/>
        <w:rPr>
          <w:rFonts w:ascii="Arial" w:hAnsi="Arial" w:cs="Arial"/>
          <w:b/>
          <w:sz w:val="32"/>
          <w:szCs w:val="32"/>
          <w:lang w:val="en-GB"/>
        </w:rPr>
      </w:pPr>
      <w:r>
        <w:rPr>
          <w:noProof/>
        </w:rPr>
        <mc:AlternateContent>
          <mc:Choice Requires="wps">
            <w:drawing>
              <wp:anchor distT="45720" distB="45720" distL="114300" distR="114300" simplePos="0" relativeHeight="251656704" behindDoc="0" locked="0" layoutInCell="1" allowOverlap="1" wp14:anchorId="0D79339F" wp14:editId="2CEE5BDE">
                <wp:simplePos x="0" y="0"/>
                <wp:positionH relativeFrom="margin">
                  <wp:posOffset>4699000</wp:posOffset>
                </wp:positionH>
                <wp:positionV relativeFrom="paragraph">
                  <wp:posOffset>114300</wp:posOffset>
                </wp:positionV>
                <wp:extent cx="1244600" cy="12128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212850"/>
                        </a:xfrm>
                        <a:prstGeom prst="rect">
                          <a:avLst/>
                        </a:prstGeom>
                        <a:solidFill>
                          <a:srgbClr val="FFFFFF"/>
                        </a:solidFill>
                        <a:ln w="9525">
                          <a:noFill/>
                          <a:miter lim="800000"/>
                          <a:headEnd/>
                          <a:tailEnd/>
                        </a:ln>
                      </wps:spPr>
                      <wps:txbx>
                        <w:txbxContent>
                          <w:p w14:paraId="26D9A35E" w14:textId="2C018EBE" w:rsidR="00B453ED" w:rsidRDefault="00371F99" w:rsidP="00B453ED">
                            <w:r w:rsidRPr="00D7547A">
                              <w:rPr>
                                <w:noProof/>
                              </w:rPr>
                              <w:drawing>
                                <wp:inline distT="0" distB="0" distL="0" distR="0" wp14:anchorId="2B14A37C" wp14:editId="3F61F505">
                                  <wp:extent cx="1076325" cy="1123950"/>
                                  <wp:effectExtent l="0" t="0" r="0" b="0"/>
                                  <wp:docPr id="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7">
                                            <a:extLst>
                                              <a:ext uri="{28A0092B-C50C-407E-A947-70E740481C1C}">
                                                <a14:useLocalDpi xmlns:a14="http://schemas.microsoft.com/office/drawing/2010/main" val="0"/>
                                              </a:ext>
                                            </a:extLst>
                                          </a:blip>
                                          <a:srcRect l="38304" t="25420" r="34694" b="24838"/>
                                          <a:stretch>
                                            <a:fillRect/>
                                          </a:stretch>
                                        </pic:blipFill>
                                        <pic:spPr bwMode="auto">
                                          <a:xfrm>
                                            <a:off x="0" y="0"/>
                                            <a:ext cx="1076325" cy="1123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9339F" id="_x0000_t202" coordsize="21600,21600" o:spt="202" path="m,l,21600r21600,l21600,xe">
                <v:stroke joinstyle="miter"/>
                <v:path gradientshapeok="t" o:connecttype="rect"/>
              </v:shapetype>
              <v:shape id="Tekstvak 2" o:spid="_x0000_s1026" type="#_x0000_t202" style="position:absolute;left:0;text-align:left;margin-left:370pt;margin-top:9pt;width:98pt;height:95.5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nMIAIAABwEAAAOAAAAZHJzL2Uyb0RvYy54bWysU8Fu2zAMvQ/YPwi6L3aMJEuNOEWXLsOA&#10;rhvQ7gNkWY6FSKImKbGzrx8lp2nQ3Yb5IJAm9Ug+Pq1uB63IUTgvwVR0OskpEYZDI82uoj+ftx+W&#10;lPjATMMUGFHRk/D0dv3+3aq3pSigA9UIRxDE+LK3Fe1CsGWWed4JzfwErDAYbMFpFtB1u6xxrEd0&#10;rbIizxdZD66xDrjwHv/ej0G6TvhtK3j43rZeBKIqir2FdLp01vHM1itW7hyzneTnNtg/dKGZNFj0&#10;AnXPAiMHJ/+C0pI78NCGCQedQdtKLtIMOM00fzPNU8esSLMgOd5eaPL/D5Y/Hn84IpuKLigxTOOK&#10;nsXehyPbkyKy01tfYtKTxbQwfIIBt5wm9fYB+N4TA5uOmZ24cw76TrAGu5vGm9nV1RHHR5C6/wYN&#10;lmGHAAloaJ2O1CEZBNFxS6fLZsQQCI8li9lskWOIY2xaTIvlPO0uY+XLdet8+CJAk2hU1OHqEzw7&#10;PvgQ22HlS0qs5kHJZiuVSo7b1RvlyJGhTLbpSxO8SVOG9BW9mRfzhGwg3k8K0jKgjJXUFV3m8RuF&#10;Fen4bJqUEphUo42dKHPmJ1IykhOGesDESFoNzQmZcjDKFZ8XGh2435T0KNWK+l8H5gQl6qtBtm+m&#10;s1nUdnJm848FOu46Ul9HmOEIVdFAyWhuQnoPiQd7h1vZysTXayfnXlGCicbzc4kav/ZT1uujXv8B&#10;AAD//wMAUEsDBBQABgAIAAAAIQAastmc3wAAAAoBAAAPAAAAZHJzL2Rvd25yZXYueG1sTI/NTsMw&#10;EITvSLyDtUjcqE2B/oQ4VUXFhQMSBakc3diJI+y1ZbtpeHuWE5x2VzOa/abeTN6x0aQ8BJRwOxPA&#10;DLZBD9hL+Hh/vlkBy0WhVi6gkfBtMmyay4taVTqc8c2M+9IzCsFcKQm2lFhxnltrvMqzEA2S1oXk&#10;VaEz9VwndaZw7/hciAX3akD6YFU0T9a0X/uTl3DwdtC79PrZaTfuXrrtQ5xSlPL6ato+AitmKn9m&#10;+MUndGiI6RhOqDNzEpb3groUElY0ybC+W9BylDAXawG8qfn/Cs0PAAAA//8DAFBLAQItABQABgAI&#10;AAAAIQC2gziS/gAAAOEBAAATAAAAAAAAAAAAAAAAAAAAAABbQ29udGVudF9UeXBlc10ueG1sUEsB&#10;Ai0AFAAGAAgAAAAhADj9If/WAAAAlAEAAAsAAAAAAAAAAAAAAAAALwEAAF9yZWxzLy5yZWxzUEsB&#10;Ai0AFAAGAAgAAAAhAJQBScwgAgAAHAQAAA4AAAAAAAAAAAAAAAAALgIAAGRycy9lMm9Eb2MueG1s&#10;UEsBAi0AFAAGAAgAAAAhABqy2ZzfAAAACgEAAA8AAAAAAAAAAAAAAAAAegQAAGRycy9kb3ducmV2&#10;LnhtbFBLBQYAAAAABAAEAPMAAACGBQAAAAA=&#10;" stroked="f">
                <v:textbox style="mso-fit-shape-to-text:t">
                  <w:txbxContent>
                    <w:p w14:paraId="26D9A35E" w14:textId="2C018EBE" w:rsidR="00B453ED" w:rsidRDefault="00371F99" w:rsidP="00B453ED">
                      <w:r w:rsidRPr="00D7547A">
                        <w:rPr>
                          <w:noProof/>
                        </w:rPr>
                        <w:drawing>
                          <wp:inline distT="0" distB="0" distL="0" distR="0" wp14:anchorId="2B14A37C" wp14:editId="3F61F505">
                            <wp:extent cx="1076325" cy="1123950"/>
                            <wp:effectExtent l="0" t="0" r="0" b="0"/>
                            <wp:docPr id="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7">
                                      <a:extLst>
                                        <a:ext uri="{28A0092B-C50C-407E-A947-70E740481C1C}">
                                          <a14:useLocalDpi xmlns:a14="http://schemas.microsoft.com/office/drawing/2010/main" val="0"/>
                                        </a:ext>
                                      </a:extLst>
                                    </a:blip>
                                    <a:srcRect l="38304" t="25420" r="34694" b="24838"/>
                                    <a:stretch>
                                      <a:fillRect/>
                                    </a:stretch>
                                  </pic:blipFill>
                                  <pic:spPr bwMode="auto">
                                    <a:xfrm>
                                      <a:off x="0" y="0"/>
                                      <a:ext cx="1076325" cy="1123950"/>
                                    </a:xfrm>
                                    <a:prstGeom prst="rect">
                                      <a:avLst/>
                                    </a:prstGeom>
                                    <a:noFill/>
                                    <a:ln>
                                      <a:noFill/>
                                    </a:ln>
                                  </pic:spPr>
                                </pic:pic>
                              </a:graphicData>
                            </a:graphic>
                          </wp:inline>
                        </w:drawing>
                      </w:r>
                    </w:p>
                  </w:txbxContent>
                </v:textbox>
                <w10:wrap type="square" anchorx="margin"/>
              </v:shape>
            </w:pict>
          </mc:Fallback>
        </mc:AlternateContent>
      </w:r>
    </w:p>
    <w:p w14:paraId="62E4DF1D" w14:textId="77777777" w:rsidR="00AF349E" w:rsidRDefault="00AF349E" w:rsidP="006B1888">
      <w:pPr>
        <w:jc w:val="right"/>
        <w:rPr>
          <w:rFonts w:ascii="Arial" w:hAnsi="Arial" w:cs="Arial"/>
          <w:b/>
          <w:sz w:val="32"/>
          <w:szCs w:val="32"/>
          <w:lang w:val="en-GB"/>
        </w:rPr>
      </w:pPr>
    </w:p>
    <w:p w14:paraId="0150360D" w14:textId="172B791F" w:rsidR="00B453ED" w:rsidRDefault="00371F99" w:rsidP="00B113D5">
      <w:pPr>
        <w:jc w:val="center"/>
        <w:rPr>
          <w:rFonts w:ascii="Arial" w:hAnsi="Arial" w:cs="Arial"/>
          <w:b/>
          <w:sz w:val="28"/>
          <w:szCs w:val="28"/>
          <w:lang w:val="nl-BE"/>
        </w:rPr>
      </w:pPr>
      <w:r>
        <w:rPr>
          <w:noProof/>
        </w:rPr>
        <mc:AlternateContent>
          <mc:Choice Requires="wps">
            <w:drawing>
              <wp:anchor distT="0" distB="0" distL="114300" distR="114300" simplePos="0" relativeHeight="251655680" behindDoc="0" locked="0" layoutInCell="1" allowOverlap="1" wp14:anchorId="7DBE186D" wp14:editId="763CD7B0">
                <wp:simplePos x="0" y="0"/>
                <wp:positionH relativeFrom="column">
                  <wp:posOffset>66675</wp:posOffset>
                </wp:positionH>
                <wp:positionV relativeFrom="paragraph">
                  <wp:posOffset>33655</wp:posOffset>
                </wp:positionV>
                <wp:extent cx="2400300" cy="5619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1975"/>
                        </a:xfrm>
                        <a:prstGeom prst="rect">
                          <a:avLst/>
                        </a:prstGeom>
                        <a:solidFill>
                          <a:srgbClr val="FFFFFF"/>
                        </a:solidFill>
                        <a:ln w="9525">
                          <a:solidFill>
                            <a:srgbClr val="000000"/>
                          </a:solidFill>
                          <a:miter lim="800000"/>
                          <a:headEnd/>
                          <a:tailEnd/>
                        </a:ln>
                      </wps:spPr>
                      <wps:txbx>
                        <w:txbxContent>
                          <w:p w14:paraId="3A077F20" w14:textId="77777777" w:rsidR="00AF7D56" w:rsidRPr="00491FB7" w:rsidRDefault="00130FA5" w:rsidP="00B95B61">
                            <w:pPr>
                              <w:jc w:val="center"/>
                              <w:rPr>
                                <w:rFonts w:ascii="Arial" w:hAnsi="Arial" w:cs="Arial"/>
                                <w:b/>
                                <w:color w:val="FF0000"/>
                                <w:sz w:val="36"/>
                                <w:szCs w:val="36"/>
                              </w:rPr>
                            </w:pPr>
                            <w:r w:rsidRPr="00491FB7">
                              <w:rPr>
                                <w:rFonts w:ascii="Arial" w:hAnsi="Arial" w:cs="Arial"/>
                                <w:b/>
                                <w:color w:val="FF0000"/>
                                <w:sz w:val="36"/>
                                <w:szCs w:val="36"/>
                              </w:rPr>
                              <w:t>Company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186D" id="Text Box 2" o:spid="_x0000_s1027" type="#_x0000_t202" style="position:absolute;left:0;text-align:left;margin-left:5.25pt;margin-top:2.65pt;width:189pt;height:4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Tm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SUlhmls&#10;0YMYA3kDIykiO4P1JTrdW3QLI15jl1Ol3t4B/+qJgW3PTCdunIOhF6zB7ObxZXb2dMLxEaQePkCD&#10;Ydg+QAIaW6cjdUgGQXTs0uOpMzEVjpfFIs9f52jiaFtezFeXyxSClU+vrfPhnQBNolBRh51P6Oxw&#10;50PMhpVPLjGYByWbnVQqKa6rt8qRA8Mp2aXviP6TmzJkqOhqWSwnAv4KkafvTxBaBhx3JXVFr05O&#10;rIy0vTVNGsbApJpkTFmZI4+RuonEMNZjalgiOXJcQ/OIxDqYphu3EYUe3HdKBpzsivpve+YEJeq9&#10;weas5otFXIWkLJaXBSru3FKfW5jhCFXRQMkkbsO0PnvrZNdjpGkcDNxgQ1uZuH7O6pg+Tm9qwXHT&#10;4nqc68nr+X+w+QEAAP//AwBQSwMEFAAGAAgAAAAhAJzJ2EfbAAAABwEAAA8AAABkcnMvZG93bnJl&#10;di54bWxMjsFOwzAQRO9I/IO1SFwQdSC0uCFOhZBAcIO2gqsbb5MIex1iNw1/z3KC49OMZl65mrwT&#10;Iw6xC6ThapaBQKqD7ajRsN08XioQMRmyxgVCDd8YYVWdnpSmsOFIbziuUyN4hGJhNLQp9YWUsW7R&#10;mzgLPRJn+zB4kxiHRtrBHHncO3mdZQvpTUf80JoeH1qsP9cHr0HdPI8f8SV/fa8Xe7dMF7fj09eg&#10;9fnZdH8HIuGU/srwq8/qULHTLhzIRuGYszk3NcxzEBznSjHvNCxzBbIq5X//6gcAAP//AwBQSwEC&#10;LQAUAAYACAAAACEAtoM4kv4AAADhAQAAEwAAAAAAAAAAAAAAAAAAAAAAW0NvbnRlbnRfVHlwZXNd&#10;LnhtbFBLAQItABQABgAIAAAAIQA4/SH/1gAAAJQBAAALAAAAAAAAAAAAAAAAAC8BAABfcmVscy8u&#10;cmVsc1BLAQItABQABgAIAAAAIQDRykTmKwIAAFcEAAAOAAAAAAAAAAAAAAAAAC4CAABkcnMvZTJv&#10;RG9jLnhtbFBLAQItABQABgAIAAAAIQCcydhH2wAAAAcBAAAPAAAAAAAAAAAAAAAAAIUEAABkcnMv&#10;ZG93bnJldi54bWxQSwUGAAAAAAQABADzAAAAjQUAAAAA&#10;">
                <v:textbox>
                  <w:txbxContent>
                    <w:p w14:paraId="3A077F20" w14:textId="77777777" w:rsidR="00AF7D56" w:rsidRPr="00491FB7" w:rsidRDefault="00130FA5" w:rsidP="00B95B61">
                      <w:pPr>
                        <w:jc w:val="center"/>
                        <w:rPr>
                          <w:rFonts w:ascii="Arial" w:hAnsi="Arial" w:cs="Arial"/>
                          <w:b/>
                          <w:color w:val="FF0000"/>
                          <w:sz w:val="36"/>
                          <w:szCs w:val="36"/>
                        </w:rPr>
                      </w:pPr>
                      <w:r w:rsidRPr="00491FB7">
                        <w:rPr>
                          <w:rFonts w:ascii="Arial" w:hAnsi="Arial" w:cs="Arial"/>
                          <w:b/>
                          <w:color w:val="FF0000"/>
                          <w:sz w:val="36"/>
                          <w:szCs w:val="36"/>
                        </w:rPr>
                        <w:t>Company Logo</w:t>
                      </w:r>
                    </w:p>
                  </w:txbxContent>
                </v:textbox>
              </v:shape>
            </w:pict>
          </mc:Fallback>
        </mc:AlternateContent>
      </w:r>
      <w:r w:rsidR="00AF349E">
        <w:rPr>
          <w:rFonts w:ascii="Arial" w:hAnsi="Arial" w:cs="Arial"/>
          <w:b/>
          <w:sz w:val="28"/>
          <w:szCs w:val="28"/>
          <w:lang w:val="nl-BE"/>
        </w:rPr>
        <w:t xml:space="preserve">       </w:t>
      </w:r>
    </w:p>
    <w:p w14:paraId="7D365461" w14:textId="77777777" w:rsidR="00B453ED" w:rsidRDefault="00B453ED" w:rsidP="00B113D5">
      <w:pPr>
        <w:jc w:val="center"/>
        <w:rPr>
          <w:rFonts w:ascii="Arial" w:hAnsi="Arial" w:cs="Arial"/>
          <w:b/>
          <w:sz w:val="28"/>
          <w:szCs w:val="28"/>
          <w:lang w:val="nl-BE"/>
        </w:rPr>
      </w:pPr>
    </w:p>
    <w:p w14:paraId="28500E45" w14:textId="77777777" w:rsidR="00B453ED" w:rsidRDefault="00B453ED" w:rsidP="00B113D5">
      <w:pPr>
        <w:jc w:val="center"/>
        <w:rPr>
          <w:rFonts w:ascii="Arial" w:hAnsi="Arial" w:cs="Arial"/>
          <w:b/>
          <w:sz w:val="28"/>
          <w:szCs w:val="28"/>
          <w:lang w:val="nl-BE"/>
        </w:rPr>
      </w:pPr>
    </w:p>
    <w:p w14:paraId="224023D7" w14:textId="77777777" w:rsidR="00491FB7" w:rsidRDefault="00AF349E" w:rsidP="00B113D5">
      <w:pPr>
        <w:jc w:val="center"/>
        <w:rPr>
          <w:rFonts w:ascii="Arial" w:hAnsi="Arial" w:cs="Arial"/>
          <w:b/>
          <w:sz w:val="28"/>
          <w:szCs w:val="28"/>
          <w:lang w:val="en-GB"/>
        </w:rPr>
      </w:pPr>
      <w:r>
        <w:rPr>
          <w:rFonts w:ascii="Arial" w:hAnsi="Arial" w:cs="Arial"/>
          <w:b/>
          <w:sz w:val="28"/>
          <w:szCs w:val="28"/>
          <w:lang w:val="nl-BE"/>
        </w:rPr>
        <w:t xml:space="preserve">             </w:t>
      </w:r>
      <w:r w:rsidR="00491FB7">
        <w:rPr>
          <w:rFonts w:ascii="Arial" w:hAnsi="Arial" w:cs="Arial"/>
          <w:b/>
          <w:sz w:val="28"/>
          <w:szCs w:val="28"/>
          <w:lang w:val="nl-BE"/>
        </w:rPr>
        <w:t xml:space="preserve">                                                                               </w:t>
      </w:r>
    </w:p>
    <w:p w14:paraId="11ABC07B" w14:textId="77777777" w:rsidR="00B113D5" w:rsidRPr="00FF3466" w:rsidRDefault="004D27BC" w:rsidP="00C43F80">
      <w:pPr>
        <w:jc w:val="center"/>
        <w:outlineLvl w:val="0"/>
        <w:rPr>
          <w:rFonts w:ascii="Arial" w:hAnsi="Arial" w:cs="Arial"/>
          <w:b/>
          <w:lang w:val="en-GB"/>
        </w:rPr>
      </w:pPr>
      <w:r>
        <w:rPr>
          <w:rFonts w:ascii="Arial" w:hAnsi="Arial" w:cs="Arial"/>
          <w:b/>
          <w:lang w:val="en-GB"/>
        </w:rPr>
        <w:t xml:space="preserve">                                 </w:t>
      </w:r>
      <w:r w:rsidR="00491FB7" w:rsidRPr="00FF3466">
        <w:rPr>
          <w:rFonts w:ascii="Arial" w:hAnsi="Arial" w:cs="Arial"/>
          <w:b/>
          <w:lang w:val="en-GB"/>
        </w:rPr>
        <w:t>Self</w:t>
      </w:r>
      <w:r>
        <w:rPr>
          <w:rFonts w:ascii="Arial" w:hAnsi="Arial" w:cs="Arial"/>
          <w:b/>
          <w:lang w:val="en-GB"/>
        </w:rPr>
        <w:t>-</w:t>
      </w:r>
      <w:r w:rsidR="00491FB7" w:rsidRPr="00FF3466">
        <w:rPr>
          <w:rFonts w:ascii="Arial" w:hAnsi="Arial" w:cs="Arial"/>
          <w:b/>
          <w:lang w:val="en-GB"/>
        </w:rPr>
        <w:t>declaration &amp; c</w:t>
      </w:r>
      <w:r w:rsidR="00B113D5" w:rsidRPr="00FF3466">
        <w:rPr>
          <w:rFonts w:ascii="Arial" w:hAnsi="Arial" w:cs="Arial"/>
          <w:b/>
          <w:lang w:val="en-GB"/>
        </w:rPr>
        <w:t>ommitments</w:t>
      </w:r>
    </w:p>
    <w:p w14:paraId="0503EC34" w14:textId="77777777" w:rsidR="00B113D5" w:rsidRPr="00FF3466" w:rsidRDefault="00B113D5" w:rsidP="00C43F80">
      <w:pPr>
        <w:jc w:val="center"/>
        <w:outlineLvl w:val="0"/>
        <w:rPr>
          <w:rFonts w:ascii="Arial" w:hAnsi="Arial" w:cs="Arial"/>
          <w:b/>
          <w:lang w:val="en-GB"/>
        </w:rPr>
      </w:pPr>
      <w:r w:rsidRPr="00FF3466">
        <w:rPr>
          <w:rFonts w:ascii="Arial" w:hAnsi="Arial" w:cs="Arial"/>
          <w:b/>
          <w:lang w:val="en-GB"/>
        </w:rPr>
        <w:t xml:space="preserve">related to the manufacture and supply of </w:t>
      </w:r>
      <w:r w:rsidR="00491FB7" w:rsidRPr="00FF3466">
        <w:rPr>
          <w:rFonts w:ascii="Arial" w:hAnsi="Arial" w:cs="Arial"/>
          <w:b/>
          <w:lang w:val="en-GB"/>
        </w:rPr>
        <w:t xml:space="preserve">carton </w:t>
      </w:r>
      <w:r w:rsidRPr="00FF3466">
        <w:rPr>
          <w:rFonts w:ascii="Arial" w:hAnsi="Arial" w:cs="Arial"/>
          <w:b/>
          <w:lang w:val="en-GB"/>
        </w:rPr>
        <w:t>food packaging</w:t>
      </w:r>
    </w:p>
    <w:p w14:paraId="02893F3E" w14:textId="77777777" w:rsidR="00B113D5" w:rsidRPr="009E5007" w:rsidRDefault="00B113D5" w:rsidP="00B113D5">
      <w:pPr>
        <w:autoSpaceDE w:val="0"/>
        <w:autoSpaceDN w:val="0"/>
        <w:adjustRightInd w:val="0"/>
        <w:rPr>
          <w:rFonts w:ascii="Arial" w:hAnsi="Arial" w:cs="Arial"/>
          <w:bCs/>
          <w:iCs/>
          <w:color w:val="000000"/>
          <w:lang w:val="en-GB"/>
        </w:rPr>
      </w:pPr>
    </w:p>
    <w:p w14:paraId="664BD169" w14:textId="77777777" w:rsidR="00B113D5" w:rsidRPr="00FF3466" w:rsidRDefault="00B113D5" w:rsidP="00B113D5">
      <w:pPr>
        <w:autoSpaceDE w:val="0"/>
        <w:autoSpaceDN w:val="0"/>
        <w:adjustRightInd w:val="0"/>
        <w:ind w:firstLine="12"/>
        <w:jc w:val="both"/>
        <w:rPr>
          <w:rFonts w:ascii="Arial" w:hAnsi="Arial" w:cs="Arial"/>
          <w:bCs/>
          <w:iCs/>
          <w:sz w:val="22"/>
          <w:szCs w:val="22"/>
          <w:lang w:val="en-GB"/>
        </w:rPr>
      </w:pPr>
      <w:r w:rsidRPr="00FF3466">
        <w:rPr>
          <w:rFonts w:ascii="Arial" w:hAnsi="Arial" w:cs="Arial"/>
          <w:bCs/>
          <w:i/>
          <w:iCs/>
          <w:sz w:val="22"/>
          <w:szCs w:val="22"/>
          <w:lang w:val="en-GB"/>
        </w:rPr>
        <w:t>Company name</w:t>
      </w:r>
      <w:r w:rsidRPr="00FF3466">
        <w:rPr>
          <w:rFonts w:ascii="Arial" w:hAnsi="Arial" w:cs="Arial"/>
          <w:bCs/>
          <w:iCs/>
          <w:sz w:val="22"/>
          <w:szCs w:val="22"/>
          <w:lang w:val="en-GB"/>
        </w:rPr>
        <w:t>,</w:t>
      </w:r>
      <w:r w:rsidRPr="00FF3466">
        <w:rPr>
          <w:rFonts w:ascii="Arial" w:hAnsi="Arial" w:cs="Arial"/>
          <w:bCs/>
          <w:i/>
          <w:iCs/>
          <w:sz w:val="22"/>
          <w:szCs w:val="22"/>
          <w:lang w:val="en-GB"/>
        </w:rPr>
        <w:t xml:space="preserve"> </w:t>
      </w:r>
      <w:r w:rsidRPr="00FF3466">
        <w:rPr>
          <w:rFonts w:ascii="Arial" w:hAnsi="Arial" w:cs="Arial"/>
          <w:bCs/>
          <w:iCs/>
          <w:sz w:val="22"/>
          <w:szCs w:val="22"/>
          <w:lang w:val="en-GB"/>
        </w:rPr>
        <w:t>being a</w:t>
      </w:r>
      <w:r w:rsidRPr="00FF3466">
        <w:rPr>
          <w:rFonts w:ascii="Arial" w:hAnsi="Arial" w:cs="Arial"/>
          <w:bCs/>
          <w:i/>
          <w:iCs/>
          <w:sz w:val="22"/>
          <w:szCs w:val="22"/>
          <w:lang w:val="en-GB"/>
        </w:rPr>
        <w:t xml:space="preserve"> </w:t>
      </w:r>
      <w:r w:rsidRPr="00FF3466">
        <w:rPr>
          <w:rFonts w:ascii="Arial" w:hAnsi="Arial" w:cs="Arial"/>
          <w:bCs/>
          <w:iCs/>
          <w:sz w:val="22"/>
          <w:szCs w:val="22"/>
          <w:lang w:val="en-GB"/>
        </w:rPr>
        <w:t>member of E</w:t>
      </w:r>
      <w:r w:rsidR="00491FB7" w:rsidRPr="00FF3466">
        <w:rPr>
          <w:rFonts w:ascii="Arial" w:hAnsi="Arial" w:cs="Arial"/>
          <w:bCs/>
          <w:iCs/>
          <w:sz w:val="22"/>
          <w:szCs w:val="22"/>
          <w:lang w:val="en-GB"/>
        </w:rPr>
        <w:t>CMA</w:t>
      </w:r>
      <w:r w:rsidRPr="00FF3466">
        <w:rPr>
          <w:rFonts w:ascii="Arial" w:hAnsi="Arial" w:cs="Arial"/>
          <w:bCs/>
          <w:iCs/>
          <w:sz w:val="22"/>
          <w:szCs w:val="22"/>
          <w:lang w:val="en-GB"/>
        </w:rPr>
        <w:t xml:space="preserve">, has committed to the following principles in order to </w:t>
      </w:r>
      <w:r w:rsidR="0076237E" w:rsidRPr="00FF3466">
        <w:rPr>
          <w:rFonts w:ascii="Arial" w:hAnsi="Arial" w:cs="Arial"/>
          <w:bCs/>
          <w:iCs/>
          <w:sz w:val="22"/>
          <w:szCs w:val="22"/>
          <w:lang w:val="en-GB"/>
        </w:rPr>
        <w:t xml:space="preserve">insure the observance </w:t>
      </w:r>
      <w:r w:rsidRPr="00FF3466">
        <w:rPr>
          <w:rFonts w:ascii="Arial" w:hAnsi="Arial" w:cs="Arial"/>
          <w:bCs/>
          <w:iCs/>
          <w:sz w:val="22"/>
          <w:szCs w:val="22"/>
          <w:lang w:val="en-GB"/>
        </w:rPr>
        <w:t>of food consumer safety within the areas under its control.</w:t>
      </w:r>
    </w:p>
    <w:p w14:paraId="05ADA994" w14:textId="77777777" w:rsidR="00B113D5" w:rsidRPr="00FF3466" w:rsidRDefault="00B113D5" w:rsidP="00B113D5">
      <w:pPr>
        <w:jc w:val="both"/>
        <w:rPr>
          <w:rFonts w:ascii="Arial" w:hAnsi="Arial" w:cs="Arial"/>
          <w:sz w:val="22"/>
          <w:szCs w:val="22"/>
          <w:lang w:val="en-GB"/>
        </w:rPr>
      </w:pPr>
    </w:p>
    <w:p w14:paraId="724F439E" w14:textId="77777777" w:rsidR="00B113D5" w:rsidRPr="00FF3466" w:rsidRDefault="00B113D5" w:rsidP="00B113D5">
      <w:pPr>
        <w:jc w:val="both"/>
        <w:rPr>
          <w:rFonts w:ascii="Arial" w:hAnsi="Arial" w:cs="Arial"/>
          <w:sz w:val="22"/>
          <w:szCs w:val="22"/>
          <w:lang w:val="en-GB"/>
        </w:rPr>
      </w:pPr>
      <w:r w:rsidRPr="00FF3466">
        <w:rPr>
          <w:rFonts w:ascii="Arial" w:hAnsi="Arial" w:cs="Arial"/>
          <w:sz w:val="22"/>
          <w:szCs w:val="22"/>
          <w:lang w:val="en-GB"/>
        </w:rPr>
        <w:t xml:space="preserve">These commitments, to be applied by each </w:t>
      </w:r>
      <w:smartTag w:uri="urn:schemas-microsoft-com:office:smarttags" w:element="PersonName">
        <w:r w:rsidRPr="00FF3466">
          <w:rPr>
            <w:rFonts w:ascii="Arial" w:hAnsi="Arial" w:cs="Arial"/>
            <w:sz w:val="22"/>
            <w:szCs w:val="22"/>
            <w:lang w:val="en-GB"/>
          </w:rPr>
          <w:t>com</w:t>
        </w:r>
      </w:smartTag>
      <w:r w:rsidRPr="00FF3466">
        <w:rPr>
          <w:rFonts w:ascii="Arial" w:hAnsi="Arial" w:cs="Arial"/>
          <w:sz w:val="22"/>
          <w:szCs w:val="22"/>
          <w:lang w:val="en-GB"/>
        </w:rPr>
        <w:t xml:space="preserve">pany in the way it decides appropriate, cover all </w:t>
      </w:r>
      <w:r w:rsidR="00491FB7" w:rsidRPr="00FF3466">
        <w:rPr>
          <w:rFonts w:ascii="Arial" w:hAnsi="Arial" w:cs="Arial"/>
          <w:sz w:val="22"/>
          <w:szCs w:val="22"/>
          <w:lang w:val="en-GB"/>
        </w:rPr>
        <w:t>food cartons</w:t>
      </w:r>
      <w:r w:rsidRPr="00FF3466">
        <w:rPr>
          <w:rFonts w:ascii="Arial" w:hAnsi="Arial" w:cs="Arial"/>
          <w:sz w:val="22"/>
          <w:szCs w:val="22"/>
          <w:lang w:val="en-GB"/>
        </w:rPr>
        <w:t xml:space="preserve"> manufactured </w:t>
      </w:r>
      <w:r w:rsidR="00491FB7" w:rsidRPr="00FF3466">
        <w:rPr>
          <w:rFonts w:ascii="Arial" w:hAnsi="Arial" w:cs="Arial"/>
          <w:sz w:val="22"/>
          <w:szCs w:val="22"/>
          <w:lang w:val="en-GB"/>
        </w:rPr>
        <w:t xml:space="preserve">at the following </w:t>
      </w:r>
      <w:r w:rsidR="00B453ED">
        <w:rPr>
          <w:rFonts w:ascii="Arial" w:hAnsi="Arial" w:cs="Arial"/>
          <w:sz w:val="22"/>
          <w:szCs w:val="22"/>
          <w:lang w:val="en-GB"/>
        </w:rPr>
        <w:t xml:space="preserve">quality and hygiene </w:t>
      </w:r>
      <w:r w:rsidR="00491FB7" w:rsidRPr="00FF3466">
        <w:rPr>
          <w:rFonts w:ascii="Arial" w:hAnsi="Arial" w:cs="Arial"/>
          <w:sz w:val="22"/>
          <w:szCs w:val="22"/>
          <w:lang w:val="en-GB"/>
        </w:rPr>
        <w:t>certified plant:</w:t>
      </w:r>
    </w:p>
    <w:p w14:paraId="65E1EEB8" w14:textId="77777777" w:rsidR="00B453ED" w:rsidRDefault="00B453ED" w:rsidP="00B113D5">
      <w:pPr>
        <w:jc w:val="both"/>
        <w:rPr>
          <w:rFonts w:ascii="Arial" w:hAnsi="Arial" w:cs="Arial"/>
          <w:sz w:val="22"/>
          <w:szCs w:val="22"/>
          <w:lang w:val="en-GB"/>
        </w:rPr>
      </w:pPr>
    </w:p>
    <w:p w14:paraId="278FFF75" w14:textId="77777777" w:rsidR="00B453ED" w:rsidRDefault="00B453ED" w:rsidP="00B113D5">
      <w:pPr>
        <w:jc w:val="both"/>
        <w:rPr>
          <w:rFonts w:ascii="Arial" w:hAnsi="Arial" w:cs="Arial"/>
          <w:sz w:val="22"/>
          <w:szCs w:val="22"/>
          <w:lang w:val="en-GB"/>
        </w:rPr>
      </w:pPr>
      <w:r>
        <w:rPr>
          <w:rFonts w:ascii="Arial" w:hAnsi="Arial" w:cs="Arial"/>
          <w:sz w:val="22"/>
          <w:szCs w:val="22"/>
          <w:lang w:val="en-GB"/>
        </w:rPr>
        <w:t xml:space="preserve">Name and address : ………………………………………………………………………………………   </w:t>
      </w:r>
    </w:p>
    <w:p w14:paraId="5A47F395" w14:textId="77777777" w:rsidR="004D27BC" w:rsidRDefault="004D27BC" w:rsidP="00B113D5">
      <w:pPr>
        <w:jc w:val="both"/>
        <w:rPr>
          <w:rFonts w:ascii="Arial" w:hAnsi="Arial" w:cs="Arial"/>
          <w:sz w:val="22"/>
          <w:szCs w:val="22"/>
          <w:lang w:val="en-GB"/>
        </w:rPr>
      </w:pPr>
    </w:p>
    <w:p w14:paraId="1558914B" w14:textId="15249CAD" w:rsidR="004D27BC" w:rsidRDefault="00371F99" w:rsidP="00B113D5">
      <w:pPr>
        <w:jc w:val="both"/>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57728" behindDoc="0" locked="0" layoutInCell="1" allowOverlap="1" wp14:anchorId="00BBFA3F" wp14:editId="2C4CB0BA">
                <wp:simplePos x="0" y="0"/>
                <wp:positionH relativeFrom="column">
                  <wp:posOffset>1850390</wp:posOffset>
                </wp:positionH>
                <wp:positionV relativeFrom="paragraph">
                  <wp:posOffset>22225</wp:posOffset>
                </wp:positionV>
                <wp:extent cx="106680" cy="1066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4067" id="Rectangle 4" o:spid="_x0000_s1026" style="position:absolute;margin-left:145.7pt;margin-top:1.75pt;width:8.4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r2HQ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jDMremrR&#10;ZxJN2NYoNovyDM6XlPXkHjEW6N09yG+eWVh3lKVuEWHolKiJVBHzsxcXouPpKtsOH6EmdLELkJQ6&#10;NNhHQNKAHVJDjueGqENgkn4W+WJxRW2TFDrZ8QVRPl926MN7BT2LRsWRqCdwsb/3YUx9Tknkweh6&#10;o41JDrbbtUG2FzQbm/Ql/lTjZZqxbKj49Xw6T8gvYv4SIk/f3yB6HWjIje4rfnVOEmVU7Z2tiaYo&#10;g9BmtKk6Y08yRuXGDmyhPpKKCOME08aR0QH+4Gyg6a24/74TqDgzHyx14rqYzeK4J2c2fzslBy8j&#10;28uIsJKgKh44G811GFdk51C3Hb1UpNot3FL3Gp2UjZ0dWZ3I0oSm3py2Ka7ApZ+yfu386icAAAD/&#10;/wMAUEsDBBQABgAIAAAAIQBqa5xP3QAAAAgBAAAPAAAAZHJzL2Rvd25yZXYueG1sTI/BTsMwEETv&#10;SPyDtUjcqN0EUJvGqRCoSBzb9MJtE7tJIF5HsdMGvp7lBMfVG828zbez68XZjqHzpGG5UCAs1d50&#10;1Gg4lru7FYgQkQz2nqyGLxtgW1xf5ZgZf6G9PR9iI7iEQoYa2hiHTMpQt9ZhWPjBErOTHx1GPsdG&#10;mhEvXO56mSj1KB12xAstDva5tfXnYXIaqi454ve+fFVuvUvj21x+TO8vWt/ezE8bENHO8S8Mv/qs&#10;DgU7VX4iE0SvIVkv7zmqIX0AwTxVqwRExUClIItc/n+g+AEAAP//AwBQSwECLQAUAAYACAAAACEA&#10;toM4kv4AAADhAQAAEwAAAAAAAAAAAAAAAAAAAAAAW0NvbnRlbnRfVHlwZXNdLnhtbFBLAQItABQA&#10;BgAIAAAAIQA4/SH/1gAAAJQBAAALAAAAAAAAAAAAAAAAAC8BAABfcmVscy8ucmVsc1BLAQItABQA&#10;BgAIAAAAIQDrLxr2HQIAADsEAAAOAAAAAAAAAAAAAAAAAC4CAABkcnMvZTJvRG9jLnhtbFBLAQIt&#10;ABQABgAIAAAAIQBqa5xP3QAAAAgBAAAPAAAAAAAAAAAAAAAAAHcEAABkcnMvZG93bnJldi54bWxQ&#10;SwUGAAAAAAQABADzAAAAgQUAAAAA&#10;"/>
            </w:pict>
          </mc:Fallback>
        </mc:AlternateContent>
      </w:r>
      <w:r>
        <w:rPr>
          <w:rFonts w:ascii="Arial" w:hAnsi="Arial" w:cs="Arial"/>
          <w:noProof/>
          <w:sz w:val="22"/>
          <w:szCs w:val="22"/>
          <w:lang w:val="en-GB"/>
        </w:rPr>
        <mc:AlternateContent>
          <mc:Choice Requires="wps">
            <w:drawing>
              <wp:anchor distT="0" distB="0" distL="114300" distR="114300" simplePos="0" relativeHeight="251659776" behindDoc="0" locked="0" layoutInCell="1" allowOverlap="1" wp14:anchorId="467C050C" wp14:editId="741F2717">
                <wp:simplePos x="0" y="0"/>
                <wp:positionH relativeFrom="column">
                  <wp:posOffset>1858010</wp:posOffset>
                </wp:positionH>
                <wp:positionV relativeFrom="paragraph">
                  <wp:posOffset>212725</wp:posOffset>
                </wp:positionV>
                <wp:extent cx="106680" cy="10668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A5500" id="Rectangle 9" o:spid="_x0000_s1026" style="position:absolute;margin-left:146.3pt;margin-top:16.75pt;width:8.4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22HAIAADsEAAAOAAAAZHJzL2Uyb0RvYy54bWysU1GP0zAMfkfiP0R5Z+3GNrZq3em0Ywjp&#10;gBMHPyBL0zYijYOTrRu/HifdjR3whOhDZNfOl8+f7dXNsTPsoNBrsCUfj3LOlJVQaduU/OuX7asF&#10;Zz4IWwkDVpX8pDy/Wb98sepdoSbQgqkUMgKxvuhdydsQXJFlXraqE34ETlkK1oCdCORik1UoekLv&#10;TDbJ83nWA1YOQSrv6e/dEOTrhF/XSoZPde1VYKbkxC2kE9O5i2e2XomiQeFaLc80xD+w6IS29OgF&#10;6k4Ewfao/4DqtETwUIeRhC6DutZSpRqomnH+WzWPrXAq1ULieHeRyf8/WPnx8IBMVyV/zZkVHbXo&#10;M4kmbGMUW0Z5eucLynp0DxgL9O4e5DfPLGxaylK3iNC3SlREahzzs2cXouPpKtv1H6AidLEPkJQ6&#10;1thFQNKAHVNDTpeGqGNgkn6O8/l8QW2TFDrb8QVRPF126MM7BR2LRsmRqCdwcbj3YUh9Sknkwehq&#10;q41JDja7jUF2EDQb2/Ql/lTjdZqxrC/5cjaZJeRnMX8NkafvbxCdDjTkRnclX1ySRBFVe2sroimK&#10;ILQZbKrO2LOMUbmhAzuoTqQiwjDBtHFktIA/OOtpekvuv+8FKs7Me0udWI6n0zjuyZnO3kzIwevI&#10;7joirCSokgfOBnMThhXZO9RNSy+NU+0Wbql7tU7Kxs4OrM5kaUJTb87bFFfg2k9Zv3Z+/RMAAP//&#10;AwBQSwMEFAAGAAgAAAAhAJSllC7eAAAACQEAAA8AAABkcnMvZG93bnJldi54bWxMj8FOwzAQRO9I&#10;/IO1SNyoTUwrErKpEKhIHNv0wm2TLEkgtqPYaQNfjznBcTVPM2/z7WIGceLJ984i3K4UCLa1a3rb&#10;IhzL3c09CB/INjQ4ywhf7GFbXF7klDXubPd8OoRWxBLrM0LoQhgzKX3dsSG/ciPbmL27yVCI59TK&#10;ZqJzLDeDTJTaSEO9jQsdjfzUcf15mA1C1SdH+t6XL8qkOx1el/JjfntGvL5aHh9ABF7CHwy/+lEd&#10;iuhUudk2XgwISZpsIoqg9RpEBLRK70BUCGulQRa5/P9B8QMAAP//AwBQSwECLQAUAAYACAAAACEA&#10;toM4kv4AAADhAQAAEwAAAAAAAAAAAAAAAAAAAAAAW0NvbnRlbnRfVHlwZXNdLnhtbFBLAQItABQA&#10;BgAIAAAAIQA4/SH/1gAAAJQBAAALAAAAAAAAAAAAAAAAAC8BAABfcmVscy8ucmVsc1BLAQItABQA&#10;BgAIAAAAIQDQBn22HAIAADsEAAAOAAAAAAAAAAAAAAAAAC4CAABkcnMvZTJvRG9jLnhtbFBLAQIt&#10;ABQABgAIAAAAIQCUpZQu3gAAAAkBAAAPAAAAAAAAAAAAAAAAAHYEAABkcnMvZG93bnJldi54bWxQ&#10;SwUGAAAAAAQABADzAAAAgQUAAAAA&#10;"/>
            </w:pict>
          </mc:Fallback>
        </mc:AlternateContent>
      </w:r>
      <w:r w:rsidR="00B453ED">
        <w:rPr>
          <w:rFonts w:ascii="Arial" w:hAnsi="Arial" w:cs="Arial"/>
          <w:sz w:val="22"/>
          <w:szCs w:val="22"/>
          <w:lang w:val="en-GB"/>
        </w:rPr>
        <w:t xml:space="preserve">Obtained GFSI certification        </w:t>
      </w:r>
      <w:r w:rsidR="004D27BC">
        <w:rPr>
          <w:rFonts w:ascii="Arial" w:hAnsi="Arial" w:cs="Arial"/>
          <w:sz w:val="22"/>
          <w:szCs w:val="22"/>
          <w:lang w:val="en-GB"/>
        </w:rPr>
        <w:t xml:space="preserve">     BRCGS Packaging Materials Issue 6  </w:t>
      </w:r>
    </w:p>
    <w:p w14:paraId="01CAAEE2" w14:textId="77777777" w:rsidR="004D27BC" w:rsidRDefault="004D27BC" w:rsidP="00B113D5">
      <w:pPr>
        <w:jc w:val="both"/>
        <w:rPr>
          <w:rFonts w:ascii="Arial" w:hAnsi="Arial" w:cs="Arial"/>
          <w:sz w:val="22"/>
          <w:szCs w:val="22"/>
          <w:lang w:val="en-GB"/>
        </w:rPr>
      </w:pPr>
      <w:r>
        <w:rPr>
          <w:rFonts w:ascii="Arial" w:hAnsi="Arial" w:cs="Arial"/>
          <w:sz w:val="22"/>
          <w:szCs w:val="22"/>
          <w:lang w:val="en-GB"/>
        </w:rPr>
        <w:t xml:space="preserve">                                                        FSSC 22000 </w:t>
      </w:r>
    </w:p>
    <w:p w14:paraId="57A3D643" w14:textId="1717F46A" w:rsidR="004D27BC" w:rsidRDefault="00371F99" w:rsidP="00B113D5">
      <w:pPr>
        <w:jc w:val="both"/>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58752" behindDoc="0" locked="0" layoutInCell="1" allowOverlap="1" wp14:anchorId="1EDA861D" wp14:editId="7DF7662E">
                <wp:simplePos x="0" y="0"/>
                <wp:positionH relativeFrom="column">
                  <wp:posOffset>1865630</wp:posOffset>
                </wp:positionH>
                <wp:positionV relativeFrom="paragraph">
                  <wp:posOffset>66675</wp:posOffset>
                </wp:positionV>
                <wp:extent cx="106680" cy="10668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AF71" id="Rectangle 6" o:spid="_x0000_s1026" style="position:absolute;margin-left:146.9pt;margin-top:5.25pt;width:8.4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p4HQIAADs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KWcGemrR&#10;ZxINTKslW0R5BudLynpyjxgL9O7eim+eGbvuKEveItqhk1ATqSLmZy8uRMfTVbYdPtqa0GEXbFLq&#10;0GAfAUkDdkgNOZ4bIg+BCfpZ5IvFFbVNUOhkxxegfL7s0If30vYsGhVHop7AYX/vw5j6nJLIW63q&#10;jdI6Odhu1xrZHmg2NulL/KnGyzRt2FDx6/l0npBfxPwlRJ6+v0H0KtCQa9VX/OqcBGVU7Z2piSaU&#10;AZQebapOm5OMUbmxA1tbH0lFtOME08aR0Vn8wdlA01tx/30HKDnTHwx14rqYzeK4J2c2fzslBy8j&#10;28sIGEFQFQ+cjeY6jCuyc6jajl4qUu3G3lL3GpWUjZ0dWZ3I0oSm3py2Ka7ApZ+yfu386icAAAD/&#10;/wMAUEsDBBQABgAIAAAAIQC4wWVb3QAAAAkBAAAPAAAAZHJzL2Rvd25yZXYueG1sTI/BTsMwEETv&#10;SPyDtUjcqN1EFJrGqRCoSBzb9MJtE2+TQGxHsdMGvp7lBMfVG828zbez7cWZxtB5p2G5UCDI1d50&#10;rtFwLHd3jyBCRGew9440fFGAbXF9lWNm/MXt6XyIjeASFzLU0MY4ZFKGuiWLYeEHcsxOfrQY+Rwb&#10;aUa8cLntZaLUSlrsHC+0ONBzS/XnYbIaqi454ve+fFV2vUvj21x+TO8vWt/ezE8bEJHm+BeGX31W&#10;h4KdKj85E0SvIVmnrB4ZqHsQHEiXagWiYvKQgixy+f+D4gcAAP//AwBQSwECLQAUAAYACAAAACEA&#10;toM4kv4AAADhAQAAEwAAAAAAAAAAAAAAAAAAAAAAW0NvbnRlbnRfVHlwZXNdLnhtbFBLAQItABQA&#10;BgAIAAAAIQA4/SH/1gAAAJQBAAALAAAAAAAAAAAAAAAAAC8BAABfcmVscy8ucmVsc1BLAQItABQA&#10;BgAIAAAAIQB16Rp4HQIAADsEAAAOAAAAAAAAAAAAAAAAAC4CAABkcnMvZTJvRG9jLnhtbFBLAQIt&#10;ABQABgAIAAAAIQC4wWVb3QAAAAkBAAAPAAAAAAAAAAAAAAAAAHcEAABkcnMvZG93bnJldi54bWxQ&#10;SwUGAAAAAAQABADzAAAAgQUAAAAA&#10;"/>
            </w:pict>
          </mc:Fallback>
        </mc:AlternateContent>
      </w:r>
      <w:r w:rsidR="004D27BC">
        <w:rPr>
          <w:rFonts w:ascii="Arial" w:hAnsi="Arial" w:cs="Arial"/>
          <w:sz w:val="22"/>
          <w:szCs w:val="22"/>
          <w:lang w:val="en-GB"/>
        </w:rPr>
        <w:t xml:space="preserve">                                                        IFS Packsecure </w:t>
      </w:r>
    </w:p>
    <w:p w14:paraId="435FB118" w14:textId="77777777" w:rsidR="004D27BC" w:rsidRDefault="004D27BC" w:rsidP="00B113D5">
      <w:pPr>
        <w:jc w:val="both"/>
        <w:rPr>
          <w:rFonts w:ascii="Arial" w:hAnsi="Arial" w:cs="Arial"/>
          <w:sz w:val="22"/>
          <w:szCs w:val="22"/>
          <w:lang w:val="en-GB"/>
        </w:rPr>
      </w:pPr>
      <w:r>
        <w:rPr>
          <w:rFonts w:ascii="Arial" w:hAnsi="Arial" w:cs="Arial"/>
          <w:sz w:val="22"/>
          <w:szCs w:val="22"/>
          <w:lang w:val="en-GB"/>
        </w:rPr>
        <w:t xml:space="preserve">                                                        Rating : ……………………………….</w:t>
      </w:r>
      <w:r w:rsidR="00491FB7" w:rsidRPr="00FF3466">
        <w:rPr>
          <w:rFonts w:ascii="Arial" w:hAnsi="Arial" w:cs="Arial"/>
          <w:sz w:val="22"/>
          <w:szCs w:val="22"/>
          <w:lang w:val="en-GB"/>
        </w:rPr>
        <w:t xml:space="preserve">       </w:t>
      </w:r>
    </w:p>
    <w:p w14:paraId="4919ADA6" w14:textId="77777777" w:rsidR="00B453ED" w:rsidRDefault="004D27BC" w:rsidP="00B113D5">
      <w:pPr>
        <w:jc w:val="both"/>
        <w:rPr>
          <w:rFonts w:ascii="Arial" w:hAnsi="Arial" w:cs="Arial"/>
          <w:sz w:val="22"/>
          <w:szCs w:val="22"/>
          <w:lang w:val="en-GB"/>
        </w:rPr>
      </w:pPr>
      <w:r>
        <w:rPr>
          <w:rFonts w:ascii="Arial" w:hAnsi="Arial" w:cs="Arial"/>
          <w:sz w:val="22"/>
          <w:szCs w:val="22"/>
          <w:lang w:val="en-GB"/>
        </w:rPr>
        <w:t xml:space="preserve">                                                        Valid until : ……………………………</w:t>
      </w:r>
      <w:r w:rsidR="00491FB7" w:rsidRPr="00FF3466">
        <w:rPr>
          <w:rFonts w:ascii="Arial" w:hAnsi="Arial" w:cs="Arial"/>
          <w:sz w:val="22"/>
          <w:szCs w:val="22"/>
          <w:lang w:val="en-GB"/>
        </w:rPr>
        <w:t xml:space="preserve">      </w:t>
      </w:r>
    </w:p>
    <w:p w14:paraId="7927A187" w14:textId="77777777" w:rsidR="00FF3466" w:rsidRPr="00FF3466" w:rsidRDefault="00FF3466" w:rsidP="00B113D5">
      <w:pPr>
        <w:jc w:val="both"/>
        <w:rPr>
          <w:rFonts w:ascii="Arial" w:hAnsi="Arial" w:cs="Arial"/>
          <w:sz w:val="22"/>
          <w:szCs w:val="22"/>
          <w:lang w:val="en-GB"/>
        </w:rPr>
      </w:pPr>
    </w:p>
    <w:p w14:paraId="006CAB49" w14:textId="77777777" w:rsidR="00FF3466" w:rsidRPr="00FF3466" w:rsidRDefault="00FF3466" w:rsidP="00FF3466">
      <w:pPr>
        <w:rPr>
          <w:rFonts w:ascii="Arial" w:hAnsi="Arial" w:cs="Arial"/>
          <w:sz w:val="22"/>
          <w:szCs w:val="22"/>
          <w:lang w:val="nl-BE"/>
        </w:rPr>
      </w:pPr>
      <w:r w:rsidRPr="00FF3466">
        <w:rPr>
          <w:rFonts w:ascii="Arial" w:hAnsi="Arial" w:cs="Arial"/>
          <w:sz w:val="22"/>
          <w:szCs w:val="22"/>
          <w:lang w:val="en-GB"/>
        </w:rPr>
        <w:t>This self</w:t>
      </w:r>
      <w:r w:rsidR="004D27BC">
        <w:rPr>
          <w:rFonts w:ascii="Arial" w:hAnsi="Arial" w:cs="Arial"/>
          <w:sz w:val="22"/>
          <w:szCs w:val="22"/>
          <w:lang w:val="en-GB"/>
        </w:rPr>
        <w:t>-</w:t>
      </w:r>
      <w:r w:rsidRPr="00FF3466">
        <w:rPr>
          <w:rFonts w:ascii="Arial" w:hAnsi="Arial" w:cs="Arial"/>
          <w:sz w:val="22"/>
          <w:szCs w:val="22"/>
          <w:lang w:val="en-GB"/>
        </w:rPr>
        <w:t>declared compliance gives our company the right to use the ECMA GMP compliance seal for the indicated plants, and to be listed on the ECMA website.</w:t>
      </w:r>
      <w:r>
        <w:rPr>
          <w:rFonts w:ascii="Arial" w:hAnsi="Arial" w:cs="Arial"/>
          <w:sz w:val="22"/>
          <w:szCs w:val="22"/>
          <w:lang w:val="en-GB"/>
        </w:rPr>
        <w:t xml:space="preserve"> (*)</w:t>
      </w:r>
      <w:r w:rsidR="004D27BC">
        <w:rPr>
          <w:rFonts w:ascii="Arial" w:hAnsi="Arial" w:cs="Arial"/>
          <w:sz w:val="22"/>
          <w:szCs w:val="22"/>
          <w:lang w:val="en-GB"/>
        </w:rPr>
        <w:t xml:space="preserve"> </w:t>
      </w:r>
    </w:p>
    <w:p w14:paraId="63F3D114" w14:textId="77777777" w:rsidR="00B113D5" w:rsidRPr="00FF3466" w:rsidRDefault="00B113D5" w:rsidP="00B113D5">
      <w:pPr>
        <w:rPr>
          <w:rFonts w:ascii="Arial" w:hAnsi="Arial" w:cs="Arial"/>
          <w:sz w:val="22"/>
          <w:szCs w:val="22"/>
          <w:lang w:val="en-GB"/>
        </w:rPr>
      </w:pPr>
    </w:p>
    <w:p w14:paraId="1BA8EA00" w14:textId="77777777" w:rsidR="00B113D5" w:rsidRPr="00FF3466" w:rsidRDefault="00B113D5" w:rsidP="00C43F80">
      <w:pPr>
        <w:outlineLvl w:val="0"/>
        <w:rPr>
          <w:rFonts w:ascii="Arial" w:hAnsi="Arial" w:cs="Arial"/>
          <w:b/>
          <w:lang w:val="en-GB"/>
        </w:rPr>
      </w:pPr>
      <w:r w:rsidRPr="00FF3466">
        <w:rPr>
          <w:rFonts w:ascii="Arial" w:hAnsi="Arial" w:cs="Arial"/>
          <w:b/>
          <w:lang w:val="en-GB"/>
        </w:rPr>
        <w:t xml:space="preserve">We are </w:t>
      </w:r>
      <w:smartTag w:uri="urn:schemas-microsoft-com:office:smarttags" w:element="PersonName">
        <w:r w:rsidRPr="00FF3466">
          <w:rPr>
            <w:rFonts w:ascii="Arial" w:hAnsi="Arial" w:cs="Arial"/>
            <w:b/>
            <w:lang w:val="en-GB"/>
          </w:rPr>
          <w:t>com</w:t>
        </w:r>
      </w:smartTag>
      <w:r w:rsidRPr="00FF3466">
        <w:rPr>
          <w:rFonts w:ascii="Arial" w:hAnsi="Arial" w:cs="Arial"/>
          <w:b/>
          <w:lang w:val="en-GB"/>
        </w:rPr>
        <w:t>mitted to:</w:t>
      </w:r>
    </w:p>
    <w:p w14:paraId="3A25B900" w14:textId="77777777" w:rsidR="00431BB0" w:rsidRPr="00960F12" w:rsidRDefault="00431BB0" w:rsidP="004D27BC">
      <w:pPr>
        <w:outlineLvl w:val="0"/>
        <w:rPr>
          <w:rFonts w:ascii="Arial" w:hAnsi="Arial" w:cs="Arial"/>
          <w:b/>
          <w:sz w:val="16"/>
          <w:szCs w:val="16"/>
          <w:lang w:val="en-GB"/>
        </w:rPr>
      </w:pPr>
    </w:p>
    <w:p w14:paraId="5436F4EA" w14:textId="77777777" w:rsidR="00B113D5" w:rsidRPr="00FF3466" w:rsidRDefault="00B113D5" w:rsidP="004D27BC">
      <w:pPr>
        <w:numPr>
          <w:ilvl w:val="0"/>
          <w:numId w:val="24"/>
        </w:numPr>
        <w:tabs>
          <w:tab w:val="clear" w:pos="720"/>
        </w:tabs>
        <w:spacing w:before="120"/>
        <w:ind w:left="426" w:hanging="426"/>
        <w:jc w:val="both"/>
        <w:rPr>
          <w:rFonts w:ascii="Arial" w:hAnsi="Arial" w:cs="Arial"/>
          <w:sz w:val="22"/>
          <w:szCs w:val="22"/>
          <w:lang w:val="en-GB"/>
        </w:rPr>
      </w:pPr>
      <w:r w:rsidRPr="00FF3466">
        <w:rPr>
          <w:rFonts w:ascii="Arial" w:hAnsi="Arial" w:cs="Arial"/>
          <w:sz w:val="22"/>
          <w:szCs w:val="22"/>
          <w:lang w:val="en-GB"/>
        </w:rPr>
        <w:t>the principle of placing consumer safety first;</w:t>
      </w:r>
    </w:p>
    <w:p w14:paraId="5B5E8C86" w14:textId="77777777" w:rsidR="00B113D5" w:rsidRPr="00FF3466" w:rsidRDefault="00B113D5" w:rsidP="004D27BC">
      <w:pPr>
        <w:numPr>
          <w:ilvl w:val="0"/>
          <w:numId w:val="24"/>
        </w:numPr>
        <w:tabs>
          <w:tab w:val="clear" w:pos="720"/>
        </w:tabs>
        <w:spacing w:before="120"/>
        <w:ind w:left="426" w:hanging="426"/>
        <w:jc w:val="both"/>
        <w:rPr>
          <w:rFonts w:ascii="Arial" w:hAnsi="Arial" w:cs="Arial"/>
          <w:sz w:val="22"/>
          <w:szCs w:val="22"/>
          <w:lang w:val="en-GB"/>
        </w:rPr>
      </w:pPr>
      <w:r w:rsidRPr="00FF3466">
        <w:rPr>
          <w:rFonts w:ascii="Arial" w:hAnsi="Arial" w:cs="Arial"/>
          <w:sz w:val="22"/>
          <w:szCs w:val="22"/>
          <w:lang w:val="en-GB"/>
        </w:rPr>
        <w:t xml:space="preserve">compliance with relevant </w:t>
      </w:r>
      <w:r w:rsidR="00431BB0" w:rsidRPr="00FF3466">
        <w:rPr>
          <w:rFonts w:ascii="Arial" w:hAnsi="Arial" w:cs="Arial"/>
          <w:sz w:val="22"/>
          <w:szCs w:val="22"/>
          <w:lang w:val="en-GB"/>
        </w:rPr>
        <w:t xml:space="preserve">food safety </w:t>
      </w:r>
      <w:r w:rsidRPr="00FF3466">
        <w:rPr>
          <w:rFonts w:ascii="Arial" w:hAnsi="Arial" w:cs="Arial"/>
          <w:sz w:val="22"/>
          <w:szCs w:val="22"/>
          <w:lang w:val="en-GB"/>
        </w:rPr>
        <w:t>legislation currently in force and the resultant legal requirements</w:t>
      </w:r>
      <w:r w:rsidR="00431BB0" w:rsidRPr="00FF3466">
        <w:rPr>
          <w:rFonts w:ascii="Arial" w:hAnsi="Arial" w:cs="Arial"/>
          <w:sz w:val="22"/>
          <w:szCs w:val="22"/>
          <w:lang w:val="en-GB"/>
        </w:rPr>
        <w:t>,</w:t>
      </w:r>
      <w:r w:rsidRPr="00FF3466">
        <w:rPr>
          <w:rFonts w:ascii="Arial" w:hAnsi="Arial" w:cs="Arial"/>
          <w:sz w:val="22"/>
          <w:szCs w:val="22"/>
          <w:lang w:val="en-GB"/>
        </w:rPr>
        <w:t xml:space="preserve"> </w:t>
      </w:r>
      <w:r w:rsidR="00431BB0" w:rsidRPr="00FF3466">
        <w:rPr>
          <w:rFonts w:ascii="Arial" w:hAnsi="Arial" w:cs="Arial"/>
          <w:sz w:val="22"/>
          <w:szCs w:val="22"/>
          <w:lang w:val="en-GB"/>
        </w:rPr>
        <w:t>through the introduction of best practices and the best available technology;</w:t>
      </w:r>
    </w:p>
    <w:p w14:paraId="5541D083" w14:textId="77777777" w:rsidR="004D27BC" w:rsidRPr="004D27BC" w:rsidRDefault="00B113D5" w:rsidP="004D27BC">
      <w:pPr>
        <w:numPr>
          <w:ilvl w:val="0"/>
          <w:numId w:val="24"/>
        </w:numPr>
        <w:tabs>
          <w:tab w:val="clear" w:pos="720"/>
        </w:tabs>
        <w:spacing w:before="120"/>
        <w:ind w:left="426" w:hanging="426"/>
        <w:jc w:val="both"/>
        <w:rPr>
          <w:rFonts w:ascii="Arial" w:hAnsi="Arial" w:cs="Arial"/>
          <w:b/>
          <w:sz w:val="22"/>
          <w:szCs w:val="22"/>
          <w:lang w:val="en-GB"/>
        </w:rPr>
      </w:pPr>
      <w:r w:rsidRPr="004D27BC">
        <w:rPr>
          <w:rFonts w:ascii="Arial" w:hAnsi="Arial" w:cs="Arial"/>
          <w:sz w:val="22"/>
          <w:szCs w:val="22"/>
          <w:lang w:val="en-GB"/>
        </w:rPr>
        <w:t xml:space="preserve">the principles of transparency and information sharing to enable </w:t>
      </w:r>
      <w:smartTag w:uri="urn:schemas-microsoft-com:office:smarttags" w:element="PersonName">
        <w:r w:rsidRPr="004D27BC">
          <w:rPr>
            <w:rFonts w:ascii="Arial" w:hAnsi="Arial" w:cs="Arial"/>
            <w:sz w:val="22"/>
            <w:szCs w:val="22"/>
            <w:lang w:val="en-GB"/>
          </w:rPr>
          <w:t>com</w:t>
        </w:r>
      </w:smartTag>
      <w:r w:rsidRPr="004D27BC">
        <w:rPr>
          <w:rFonts w:ascii="Arial" w:hAnsi="Arial" w:cs="Arial"/>
          <w:sz w:val="22"/>
          <w:szCs w:val="22"/>
          <w:lang w:val="en-GB"/>
        </w:rPr>
        <w:t xml:space="preserve">pliance within the packaging supply chain, whilst preserving appropriate </w:t>
      </w:r>
      <w:smartTag w:uri="urn:schemas-microsoft-com:office:smarttags" w:element="PersonName">
        <w:r w:rsidRPr="004D27BC">
          <w:rPr>
            <w:rFonts w:ascii="Arial" w:hAnsi="Arial" w:cs="Arial"/>
            <w:sz w:val="22"/>
            <w:szCs w:val="22"/>
            <w:lang w:val="en-GB"/>
          </w:rPr>
          <w:t>com</w:t>
        </w:r>
      </w:smartTag>
      <w:r w:rsidRPr="004D27BC">
        <w:rPr>
          <w:rFonts w:ascii="Arial" w:hAnsi="Arial" w:cs="Arial"/>
          <w:sz w:val="22"/>
          <w:szCs w:val="22"/>
          <w:lang w:val="en-GB"/>
        </w:rPr>
        <w:t xml:space="preserve">mercial confidentiality and respecting </w:t>
      </w:r>
      <w:smartTag w:uri="urn:schemas-microsoft-com:office:smarttags" w:element="PersonName">
        <w:r w:rsidRPr="004D27BC">
          <w:rPr>
            <w:rFonts w:ascii="Arial" w:hAnsi="Arial" w:cs="Arial"/>
            <w:sz w:val="22"/>
            <w:szCs w:val="22"/>
            <w:lang w:val="en-GB"/>
          </w:rPr>
          <w:t>com</w:t>
        </w:r>
      </w:smartTag>
      <w:r w:rsidRPr="004D27BC">
        <w:rPr>
          <w:rFonts w:ascii="Arial" w:hAnsi="Arial" w:cs="Arial"/>
          <w:sz w:val="22"/>
          <w:szCs w:val="22"/>
          <w:lang w:val="en-GB"/>
        </w:rPr>
        <w:t>petition law rules;</w:t>
      </w:r>
    </w:p>
    <w:p w14:paraId="58E917A4" w14:textId="77777777" w:rsidR="00B113D5" w:rsidRPr="004D27BC" w:rsidRDefault="00B113D5" w:rsidP="004D27BC">
      <w:pPr>
        <w:numPr>
          <w:ilvl w:val="0"/>
          <w:numId w:val="24"/>
        </w:numPr>
        <w:tabs>
          <w:tab w:val="clear" w:pos="720"/>
        </w:tabs>
        <w:spacing w:before="60"/>
        <w:ind w:left="425" w:hanging="425"/>
        <w:jc w:val="both"/>
        <w:rPr>
          <w:rFonts w:ascii="Arial" w:hAnsi="Arial" w:cs="Arial"/>
          <w:b/>
          <w:sz w:val="22"/>
          <w:szCs w:val="22"/>
          <w:lang w:val="en-GB"/>
        </w:rPr>
      </w:pPr>
      <w:r w:rsidRPr="004D27BC">
        <w:rPr>
          <w:rFonts w:ascii="Arial" w:hAnsi="Arial" w:cs="Arial"/>
          <w:sz w:val="22"/>
          <w:szCs w:val="22"/>
          <w:lang w:val="en-GB"/>
        </w:rPr>
        <w:t xml:space="preserve">the supply of </w:t>
      </w:r>
      <w:r w:rsidR="00431BB0" w:rsidRPr="004D27BC">
        <w:rPr>
          <w:rFonts w:ascii="Arial" w:hAnsi="Arial" w:cs="Arial"/>
          <w:sz w:val="22"/>
          <w:szCs w:val="22"/>
          <w:lang w:val="en-GB"/>
        </w:rPr>
        <w:t xml:space="preserve">food cartons </w:t>
      </w:r>
      <w:r w:rsidRPr="004D27BC">
        <w:rPr>
          <w:rFonts w:ascii="Arial" w:hAnsi="Arial" w:cs="Arial"/>
          <w:sz w:val="22"/>
          <w:szCs w:val="22"/>
          <w:lang w:val="en-GB"/>
        </w:rPr>
        <w:t>fit for the intended purpose as mutually defined between each company and its customers;</w:t>
      </w:r>
    </w:p>
    <w:p w14:paraId="013CD78F" w14:textId="77777777" w:rsidR="00B113D5" w:rsidRPr="00FF3466" w:rsidRDefault="00B113D5" w:rsidP="004D27BC">
      <w:pPr>
        <w:numPr>
          <w:ilvl w:val="0"/>
          <w:numId w:val="24"/>
        </w:numPr>
        <w:tabs>
          <w:tab w:val="clear" w:pos="720"/>
        </w:tabs>
        <w:spacing w:before="120"/>
        <w:ind w:left="426" w:hanging="426"/>
        <w:jc w:val="both"/>
        <w:rPr>
          <w:rFonts w:ascii="Arial" w:hAnsi="Arial" w:cs="Arial"/>
          <w:b/>
          <w:sz w:val="22"/>
          <w:szCs w:val="22"/>
          <w:lang w:val="en-GB"/>
        </w:rPr>
      </w:pPr>
      <w:r w:rsidRPr="00FF3466">
        <w:rPr>
          <w:rFonts w:ascii="Arial" w:hAnsi="Arial" w:cs="Arial"/>
          <w:sz w:val="22"/>
          <w:szCs w:val="22"/>
          <w:lang w:val="en-GB"/>
        </w:rPr>
        <w:t>the concept of risk assessment in accordance with internationally recognized scientific principles;</w:t>
      </w:r>
    </w:p>
    <w:p w14:paraId="1626286C" w14:textId="77777777" w:rsidR="00AF349E" w:rsidRPr="00FF3466" w:rsidRDefault="00B113D5" w:rsidP="004D27BC">
      <w:pPr>
        <w:numPr>
          <w:ilvl w:val="0"/>
          <w:numId w:val="24"/>
        </w:numPr>
        <w:tabs>
          <w:tab w:val="clear" w:pos="720"/>
        </w:tabs>
        <w:spacing w:before="120"/>
        <w:ind w:left="426" w:hanging="426"/>
        <w:jc w:val="both"/>
        <w:rPr>
          <w:rFonts w:ascii="Arial" w:hAnsi="Arial" w:cs="Arial"/>
          <w:b/>
          <w:sz w:val="22"/>
          <w:szCs w:val="22"/>
          <w:lang w:val="en-GB"/>
        </w:rPr>
      </w:pPr>
      <w:r w:rsidRPr="00FF3466">
        <w:rPr>
          <w:rFonts w:ascii="Arial" w:hAnsi="Arial" w:cs="Arial"/>
          <w:sz w:val="22"/>
          <w:szCs w:val="22"/>
          <w:lang w:val="en-GB"/>
        </w:rPr>
        <w:t>the principles and implementation of</w:t>
      </w:r>
      <w:r w:rsidR="00431BB0" w:rsidRPr="00FF3466">
        <w:rPr>
          <w:rFonts w:ascii="Arial" w:hAnsi="Arial" w:cs="Arial"/>
          <w:sz w:val="22"/>
          <w:szCs w:val="22"/>
          <w:lang w:val="en-GB"/>
        </w:rPr>
        <w:t xml:space="preserve"> the carton manufacturing specific ECMA</w:t>
      </w:r>
      <w:r w:rsidR="004D27BC">
        <w:rPr>
          <w:rFonts w:ascii="Arial" w:hAnsi="Arial" w:cs="Arial"/>
          <w:sz w:val="22"/>
          <w:szCs w:val="22"/>
          <w:lang w:val="en-GB"/>
        </w:rPr>
        <w:t xml:space="preserve"> </w:t>
      </w:r>
      <w:r w:rsidRPr="00FF3466">
        <w:rPr>
          <w:rFonts w:ascii="Arial" w:hAnsi="Arial" w:cs="Arial"/>
          <w:sz w:val="22"/>
          <w:szCs w:val="22"/>
          <w:lang w:val="en-GB"/>
        </w:rPr>
        <w:t>Good Manufacturing Practices</w:t>
      </w:r>
      <w:r w:rsidR="0076237E" w:rsidRPr="00FF3466">
        <w:rPr>
          <w:rFonts w:ascii="Arial" w:hAnsi="Arial" w:cs="Arial"/>
          <w:sz w:val="22"/>
          <w:szCs w:val="22"/>
          <w:lang w:val="en-GB"/>
        </w:rPr>
        <w:t xml:space="preserve">, </w:t>
      </w:r>
    </w:p>
    <w:p w14:paraId="50E975CD" w14:textId="77777777" w:rsidR="00B113D5" w:rsidRPr="00FF3466" w:rsidRDefault="00AF349E" w:rsidP="004D27BC">
      <w:pPr>
        <w:numPr>
          <w:ilvl w:val="0"/>
          <w:numId w:val="24"/>
        </w:numPr>
        <w:tabs>
          <w:tab w:val="clear" w:pos="720"/>
        </w:tabs>
        <w:spacing w:before="120"/>
        <w:ind w:left="426" w:hanging="426"/>
        <w:jc w:val="both"/>
        <w:rPr>
          <w:rFonts w:ascii="Arial" w:hAnsi="Arial" w:cs="Arial"/>
          <w:b/>
          <w:sz w:val="22"/>
          <w:szCs w:val="22"/>
          <w:lang w:val="en-GB"/>
        </w:rPr>
      </w:pPr>
      <w:r w:rsidRPr="00FF3466">
        <w:rPr>
          <w:rFonts w:ascii="Arial" w:hAnsi="Arial" w:cs="Arial"/>
          <w:sz w:val="22"/>
          <w:szCs w:val="22"/>
          <w:lang w:val="en-GB"/>
        </w:rPr>
        <w:t>allow assessments on the GMP implementation by a third party;</w:t>
      </w:r>
    </w:p>
    <w:p w14:paraId="27591227" w14:textId="77777777" w:rsidR="00B113D5" w:rsidRPr="00FF3466" w:rsidRDefault="00B113D5" w:rsidP="004D27BC">
      <w:pPr>
        <w:numPr>
          <w:ilvl w:val="0"/>
          <w:numId w:val="24"/>
        </w:numPr>
        <w:tabs>
          <w:tab w:val="clear" w:pos="720"/>
        </w:tabs>
        <w:spacing w:before="120"/>
        <w:ind w:left="426" w:hanging="426"/>
        <w:jc w:val="both"/>
        <w:rPr>
          <w:rFonts w:ascii="Arial" w:hAnsi="Arial" w:cs="Arial"/>
          <w:b/>
          <w:sz w:val="22"/>
          <w:szCs w:val="22"/>
          <w:lang w:val="en-GB"/>
        </w:rPr>
      </w:pPr>
      <w:r w:rsidRPr="00FF3466">
        <w:rPr>
          <w:rFonts w:ascii="Arial" w:hAnsi="Arial" w:cs="Arial"/>
          <w:sz w:val="22"/>
          <w:szCs w:val="22"/>
          <w:lang w:val="en-GB"/>
        </w:rPr>
        <w:t xml:space="preserve">the principle of continuous improvement in consumer safety in the light of any new scientific findings; </w:t>
      </w:r>
    </w:p>
    <w:p w14:paraId="1F1A27B4" w14:textId="77777777" w:rsidR="00B113D5" w:rsidRPr="00FF3466" w:rsidRDefault="00B113D5" w:rsidP="004D27BC">
      <w:pPr>
        <w:numPr>
          <w:ilvl w:val="0"/>
          <w:numId w:val="24"/>
        </w:numPr>
        <w:tabs>
          <w:tab w:val="clear" w:pos="720"/>
        </w:tabs>
        <w:spacing w:before="120"/>
        <w:ind w:left="426" w:hanging="426"/>
        <w:jc w:val="both"/>
        <w:rPr>
          <w:rFonts w:ascii="Arial" w:hAnsi="Arial" w:cs="Arial"/>
          <w:sz w:val="22"/>
          <w:szCs w:val="22"/>
          <w:lang w:val="en-GB"/>
        </w:rPr>
      </w:pPr>
      <w:r w:rsidRPr="00FF3466">
        <w:rPr>
          <w:rFonts w:ascii="Arial" w:hAnsi="Arial" w:cs="Arial"/>
          <w:sz w:val="22"/>
          <w:szCs w:val="22"/>
          <w:lang w:val="en-GB"/>
        </w:rPr>
        <w:t>follow E</w:t>
      </w:r>
      <w:r w:rsidR="00431BB0" w:rsidRPr="00FF3466">
        <w:rPr>
          <w:rFonts w:ascii="Arial" w:hAnsi="Arial" w:cs="Arial"/>
          <w:sz w:val="22"/>
          <w:szCs w:val="22"/>
          <w:lang w:val="en-GB"/>
        </w:rPr>
        <w:t xml:space="preserve">CMA’s </w:t>
      </w:r>
      <w:r w:rsidRPr="00FF3466">
        <w:rPr>
          <w:rFonts w:ascii="Arial" w:hAnsi="Arial" w:cs="Arial"/>
          <w:sz w:val="22"/>
          <w:szCs w:val="22"/>
          <w:lang w:val="en-GB"/>
        </w:rPr>
        <w:t xml:space="preserve"> </w:t>
      </w:r>
      <w:r w:rsidR="00A92842" w:rsidRPr="00FF3466">
        <w:rPr>
          <w:rFonts w:ascii="Arial" w:hAnsi="Arial" w:cs="Arial"/>
          <w:sz w:val="22"/>
          <w:szCs w:val="22"/>
          <w:lang w:val="en-GB"/>
        </w:rPr>
        <w:t xml:space="preserve">ongoing </w:t>
      </w:r>
      <w:r w:rsidR="00431BB0" w:rsidRPr="00FF3466">
        <w:rPr>
          <w:rFonts w:ascii="Arial" w:hAnsi="Arial" w:cs="Arial"/>
          <w:sz w:val="22"/>
          <w:szCs w:val="22"/>
          <w:lang w:val="en-GB"/>
        </w:rPr>
        <w:t xml:space="preserve">guidance </w:t>
      </w:r>
      <w:r w:rsidR="00A92842" w:rsidRPr="00FF3466">
        <w:rPr>
          <w:rFonts w:ascii="Arial" w:hAnsi="Arial" w:cs="Arial"/>
          <w:sz w:val="22"/>
          <w:szCs w:val="22"/>
          <w:lang w:val="en-GB"/>
        </w:rPr>
        <w:t>and food safety recommendations.</w:t>
      </w:r>
    </w:p>
    <w:p w14:paraId="4971ED72" w14:textId="77777777" w:rsidR="00960F12" w:rsidRDefault="00960F12" w:rsidP="004D27BC">
      <w:pPr>
        <w:rPr>
          <w:rFonts w:ascii="Arial" w:hAnsi="Arial" w:cs="Arial"/>
          <w:sz w:val="22"/>
          <w:szCs w:val="22"/>
          <w:lang w:val="en-GB"/>
        </w:rPr>
      </w:pPr>
    </w:p>
    <w:p w14:paraId="32AF0C13" w14:textId="77777777" w:rsidR="00B113D5" w:rsidRDefault="00B113D5" w:rsidP="00B113D5">
      <w:pPr>
        <w:rPr>
          <w:rFonts w:ascii="Arial" w:hAnsi="Arial" w:cs="Arial"/>
          <w:sz w:val="22"/>
          <w:szCs w:val="22"/>
          <w:lang w:val="en-GB"/>
        </w:rPr>
      </w:pPr>
    </w:p>
    <w:p w14:paraId="006F10B2" w14:textId="77777777" w:rsidR="004D27BC" w:rsidRPr="00FF3466" w:rsidRDefault="004D27BC" w:rsidP="00B113D5">
      <w:pPr>
        <w:rPr>
          <w:rFonts w:ascii="Arial" w:hAnsi="Arial" w:cs="Arial"/>
          <w:sz w:val="22"/>
          <w:szCs w:val="22"/>
          <w:lang w:val="en-GB"/>
        </w:rPr>
      </w:pPr>
    </w:p>
    <w:p w14:paraId="3FE01D55" w14:textId="77777777" w:rsidR="00B113D5" w:rsidRDefault="00B113D5" w:rsidP="00B113D5">
      <w:pPr>
        <w:ind w:firstLine="426"/>
        <w:rPr>
          <w:rFonts w:ascii="Arial" w:hAnsi="Arial" w:cs="Arial"/>
          <w:sz w:val="22"/>
          <w:szCs w:val="22"/>
          <w:lang w:val="en-GB"/>
        </w:rPr>
      </w:pPr>
      <w:r w:rsidRPr="00FF3466">
        <w:rPr>
          <w:rFonts w:ascii="Arial" w:hAnsi="Arial" w:cs="Arial"/>
          <w:sz w:val="22"/>
          <w:szCs w:val="22"/>
          <w:lang w:val="en-GB"/>
        </w:rPr>
        <w:t xml:space="preserve">Company: </w:t>
      </w:r>
      <w:r w:rsidRPr="00FF3466">
        <w:rPr>
          <w:rFonts w:ascii="Arial" w:hAnsi="Arial" w:cs="Arial"/>
          <w:sz w:val="22"/>
          <w:szCs w:val="22"/>
          <w:lang w:val="en-GB"/>
        </w:rPr>
        <w:tab/>
      </w:r>
      <w:r w:rsidRPr="00FF3466">
        <w:rPr>
          <w:rFonts w:ascii="Arial" w:hAnsi="Arial" w:cs="Arial"/>
          <w:sz w:val="22"/>
          <w:szCs w:val="22"/>
          <w:lang w:val="en-GB"/>
        </w:rPr>
        <w:tab/>
      </w:r>
      <w:r w:rsidRPr="00FF3466">
        <w:rPr>
          <w:rFonts w:ascii="Arial" w:hAnsi="Arial" w:cs="Arial"/>
          <w:sz w:val="22"/>
          <w:szCs w:val="22"/>
          <w:lang w:val="en-GB"/>
        </w:rPr>
        <w:tab/>
        <w:t xml:space="preserve">Date: </w:t>
      </w:r>
      <w:r w:rsidRPr="00FF3466">
        <w:rPr>
          <w:rFonts w:ascii="Arial" w:hAnsi="Arial" w:cs="Arial"/>
          <w:sz w:val="22"/>
          <w:szCs w:val="22"/>
          <w:lang w:val="en-GB"/>
        </w:rPr>
        <w:tab/>
      </w:r>
      <w:r w:rsidRPr="00FF3466">
        <w:rPr>
          <w:rFonts w:ascii="Arial" w:hAnsi="Arial" w:cs="Arial"/>
          <w:sz w:val="22"/>
          <w:szCs w:val="22"/>
          <w:lang w:val="en-GB"/>
        </w:rPr>
        <w:tab/>
      </w:r>
      <w:r w:rsidRPr="00FF3466">
        <w:rPr>
          <w:rFonts w:ascii="Arial" w:hAnsi="Arial" w:cs="Arial"/>
          <w:sz w:val="22"/>
          <w:szCs w:val="22"/>
          <w:lang w:val="en-GB"/>
        </w:rPr>
        <w:tab/>
      </w:r>
      <w:r w:rsidRPr="00FF3466">
        <w:rPr>
          <w:rFonts w:ascii="Arial" w:hAnsi="Arial" w:cs="Arial"/>
          <w:sz w:val="22"/>
          <w:szCs w:val="22"/>
        </w:rPr>
        <w:tab/>
      </w:r>
      <w:r w:rsidRPr="00FF3466">
        <w:rPr>
          <w:rFonts w:ascii="Arial" w:hAnsi="Arial" w:cs="Arial"/>
          <w:sz w:val="22"/>
          <w:szCs w:val="22"/>
          <w:lang w:val="en-GB"/>
        </w:rPr>
        <w:t>Signature:</w:t>
      </w:r>
    </w:p>
    <w:p w14:paraId="13D22737" w14:textId="77777777" w:rsidR="00FF3466" w:rsidRDefault="00FF3466" w:rsidP="00FF3466">
      <w:pPr>
        <w:rPr>
          <w:rFonts w:ascii="Arial" w:hAnsi="Arial" w:cs="Arial"/>
          <w:sz w:val="22"/>
          <w:szCs w:val="22"/>
          <w:lang w:val="en-GB"/>
        </w:rPr>
      </w:pPr>
      <w:r>
        <w:rPr>
          <w:rFonts w:ascii="Arial" w:hAnsi="Arial" w:cs="Arial"/>
          <w:sz w:val="22"/>
          <w:szCs w:val="22"/>
          <w:lang w:val="en-GB"/>
        </w:rPr>
        <w:t>____________________________________________________________________________</w:t>
      </w:r>
    </w:p>
    <w:p w14:paraId="0037260D" w14:textId="77777777" w:rsidR="00FF3466" w:rsidRDefault="00FF3466" w:rsidP="00B113D5">
      <w:pPr>
        <w:ind w:firstLine="426"/>
        <w:rPr>
          <w:rFonts w:ascii="Arial" w:hAnsi="Arial" w:cs="Arial"/>
          <w:sz w:val="22"/>
          <w:szCs w:val="22"/>
          <w:lang w:val="en-GB"/>
        </w:rPr>
      </w:pPr>
    </w:p>
    <w:p w14:paraId="5EBB759F" w14:textId="77777777" w:rsidR="00FF3466" w:rsidRPr="00FF3466" w:rsidRDefault="00FF3466" w:rsidP="00FF3466">
      <w:pPr>
        <w:rPr>
          <w:rFonts w:ascii="Arial" w:hAnsi="Arial" w:cs="Arial"/>
          <w:sz w:val="16"/>
          <w:szCs w:val="16"/>
          <w:lang w:val="nl-BE"/>
        </w:rPr>
      </w:pPr>
      <w:r w:rsidRPr="00FF3466">
        <w:rPr>
          <w:rFonts w:ascii="Arial" w:hAnsi="Arial" w:cs="Arial"/>
          <w:sz w:val="16"/>
          <w:szCs w:val="16"/>
          <w:lang w:val="en-GB"/>
        </w:rPr>
        <w:t xml:space="preserve">(*)  Disclaimer : As this ECMA developed GMP compliance seal is self declared and voluntary, it may not be construed by any means as an approval or endorsement by ECMA of compliance with the GMP guide or with any applicable requirements, including the safety requirement, of cartons manufactured by companies using </w:t>
      </w:r>
      <w:r w:rsidR="009C7164">
        <w:rPr>
          <w:rFonts w:ascii="Arial" w:hAnsi="Arial" w:cs="Arial"/>
          <w:sz w:val="16"/>
          <w:szCs w:val="16"/>
          <w:lang w:val="en-GB"/>
        </w:rPr>
        <w:t xml:space="preserve"> </w:t>
      </w:r>
      <w:r w:rsidRPr="00FF3466">
        <w:rPr>
          <w:rFonts w:ascii="Arial" w:hAnsi="Arial" w:cs="Arial"/>
          <w:sz w:val="16"/>
          <w:szCs w:val="16"/>
          <w:lang w:val="en-GB"/>
        </w:rPr>
        <w:t xml:space="preserve">the seal. </w:t>
      </w:r>
    </w:p>
    <w:p w14:paraId="589C37BE" w14:textId="77777777" w:rsidR="00FF3466" w:rsidRPr="00FF3466" w:rsidRDefault="00FF3466" w:rsidP="00FF3466">
      <w:pPr>
        <w:rPr>
          <w:rFonts w:ascii="Arial" w:hAnsi="Arial" w:cs="Arial"/>
          <w:sz w:val="16"/>
          <w:szCs w:val="16"/>
          <w:lang w:val="nl-BE"/>
        </w:rPr>
      </w:pPr>
      <w:r w:rsidRPr="00FF3466">
        <w:rPr>
          <w:rFonts w:ascii="Arial" w:hAnsi="Arial" w:cs="Arial"/>
          <w:sz w:val="16"/>
          <w:szCs w:val="16"/>
          <w:lang w:val="en-GB"/>
        </w:rPr>
        <w:t xml:space="preserve">The publication by ECMA of the list of self-declared compliant companies using the seal is not either to be construed as an approval or endorsement by ECMA. The use of the seal is made by each individual company under its sole responsibility, having due regard </w:t>
      </w:r>
    </w:p>
    <w:p w14:paraId="7C135A39" w14:textId="77777777" w:rsidR="00B113D5" w:rsidRPr="00FF3466" w:rsidRDefault="00FF3466" w:rsidP="00FF3466">
      <w:pPr>
        <w:rPr>
          <w:rFonts w:ascii="Arial" w:hAnsi="Arial" w:cs="Arial"/>
          <w:b/>
          <w:sz w:val="22"/>
          <w:szCs w:val="22"/>
          <w:lang w:val="en-GB"/>
        </w:rPr>
      </w:pPr>
      <w:r w:rsidRPr="00FF3466">
        <w:rPr>
          <w:rFonts w:ascii="Arial" w:hAnsi="Arial" w:cs="Arial"/>
          <w:sz w:val="16"/>
          <w:szCs w:val="16"/>
          <w:lang w:val="en-GB"/>
        </w:rPr>
        <w:t xml:space="preserve">to the GMP guide and the applicable legislation.  </w:t>
      </w:r>
    </w:p>
    <w:sectPr w:rsidR="00B113D5" w:rsidRPr="00FF3466" w:rsidSect="00AF349E">
      <w:headerReference w:type="default" r:id="rId8"/>
      <w:footerReference w:type="default" r:id="rId9"/>
      <w:pgSz w:w="11906" w:h="16838" w:code="9"/>
      <w:pgMar w:top="0"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9410" w14:textId="77777777" w:rsidR="00741AA7" w:rsidRDefault="00741AA7">
      <w:r>
        <w:separator/>
      </w:r>
    </w:p>
  </w:endnote>
  <w:endnote w:type="continuationSeparator" w:id="0">
    <w:p w14:paraId="382BF15A" w14:textId="77777777" w:rsidR="00741AA7" w:rsidRDefault="0074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3E37" w14:textId="77777777" w:rsidR="00AF7D56" w:rsidRPr="00AF7D56" w:rsidRDefault="00AF7D56" w:rsidP="006B1888">
    <w:pPr>
      <w:pStyle w:val="Voettekst"/>
      <w:jc w:val="right"/>
      <w:rPr>
        <w:rFonts w:ascii="Arial" w:hAnsi="Arial" w:cs="Arial"/>
        <w:sz w:val="16"/>
        <w:szCs w:val="16"/>
      </w:rPr>
    </w:pPr>
    <w:r w:rsidRPr="00E54363">
      <w:rPr>
        <w:rFonts w:ascii="Arial" w:hAnsi="Arial" w:cs="Arial"/>
        <w:sz w:val="16"/>
        <w:szCs w:val="16"/>
      </w:rPr>
      <w:fldChar w:fldCharType="begin"/>
    </w:r>
    <w:r w:rsidRPr="00AF7D56">
      <w:rPr>
        <w:rFonts w:ascii="Arial" w:hAnsi="Arial" w:cs="Arial"/>
        <w:sz w:val="16"/>
        <w:szCs w:val="16"/>
      </w:rPr>
      <w:instrText xml:space="preserve"> FILENAME \p </w:instrText>
    </w:r>
    <w:r>
      <w:rPr>
        <w:rFonts w:ascii="Arial" w:hAnsi="Arial" w:cs="Arial"/>
        <w:sz w:val="16"/>
        <w:szCs w:val="16"/>
      </w:rPr>
      <w:fldChar w:fldCharType="separate"/>
    </w:r>
    <w:r w:rsidR="00C00871">
      <w:rPr>
        <w:rFonts w:ascii="Arial" w:hAnsi="Arial" w:cs="Arial"/>
        <w:noProof/>
        <w:sz w:val="16"/>
        <w:szCs w:val="16"/>
      </w:rPr>
      <w:t>C:\Jan\Documenten\D\Ecma\Technical Committee\25 08 2011\ECMA  self declared compliance -  commitments draft 1.doc</w:t>
    </w:r>
    <w:r w:rsidRPr="00E5436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C2ED" w14:textId="77777777" w:rsidR="00741AA7" w:rsidRDefault="00741AA7">
      <w:r>
        <w:separator/>
      </w:r>
    </w:p>
  </w:footnote>
  <w:footnote w:type="continuationSeparator" w:id="0">
    <w:p w14:paraId="39020938" w14:textId="77777777" w:rsidR="00741AA7" w:rsidRDefault="0074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6089" w14:textId="77777777" w:rsidR="00AF7D56" w:rsidRDefault="00AF7D56" w:rsidP="00477E0B">
    <w:pPr>
      <w:jc w:val="right"/>
    </w:pPr>
    <w:r w:rsidRPr="00477E0B">
      <w:rPr>
        <w:rFonts w:ascii="Arial" w:hAnsi="Arial" w:cs="Arial"/>
        <w:b/>
        <w:color w:val="FF0000"/>
        <w:sz w:val="28"/>
        <w:szCs w:val="28"/>
      </w:rPr>
      <w:t>CONFIDENTIAL - For INTERNAL USE ONLY!</w:t>
    </w:r>
    <w:r>
      <w:tab/>
    </w:r>
    <w:r>
      <w:tab/>
      <w:t>-</w:t>
    </w:r>
    <w:r>
      <w:rPr>
        <w:rStyle w:val="Paginanummer"/>
      </w:rPr>
      <w:fldChar w:fldCharType="begin"/>
    </w:r>
    <w:r>
      <w:rPr>
        <w:rStyle w:val="Paginanummer"/>
      </w:rPr>
      <w:instrText xml:space="preserve"> PAGE </w:instrText>
    </w:r>
    <w:r>
      <w:rPr>
        <w:rStyle w:val="Paginanummer"/>
      </w:rPr>
      <w:fldChar w:fldCharType="separate"/>
    </w:r>
    <w:r w:rsidR="00960F12">
      <w:rPr>
        <w:rStyle w:val="Paginanummer"/>
        <w:noProof/>
      </w:rPr>
      <w:t>2</w:t>
    </w:r>
    <w:r>
      <w:rPr>
        <w:rStyle w:val="Paginanummer"/>
      </w:rPr>
      <w:fldChar w:fldCharType="end"/>
    </w:r>
    <w:r>
      <w:rPr>
        <w:rStyle w:val="Pagina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4BC"/>
    <w:multiLevelType w:val="hybridMultilevel"/>
    <w:tmpl w:val="581A35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A8C4E16"/>
    <w:multiLevelType w:val="hybridMultilevel"/>
    <w:tmpl w:val="BA8AE78E"/>
    <w:lvl w:ilvl="0" w:tplc="EC6814E8">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A4BB4"/>
    <w:multiLevelType w:val="hybridMultilevel"/>
    <w:tmpl w:val="0B645642"/>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EF15657"/>
    <w:multiLevelType w:val="multilevel"/>
    <w:tmpl w:val="729C6F8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246AA"/>
    <w:multiLevelType w:val="hybridMultilevel"/>
    <w:tmpl w:val="6C684D8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017698D"/>
    <w:multiLevelType w:val="multilevel"/>
    <w:tmpl w:val="63D441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27FDF"/>
    <w:multiLevelType w:val="hybridMultilevel"/>
    <w:tmpl w:val="2AB49694"/>
    <w:lvl w:ilvl="0">
      <w:start w:val="6"/>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16CA8"/>
    <w:multiLevelType w:val="hybridMultilevel"/>
    <w:tmpl w:val="63D441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2246C"/>
    <w:multiLevelType w:val="hybridMultilevel"/>
    <w:tmpl w:val="18060A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31AC5"/>
    <w:multiLevelType w:val="hybridMultilevel"/>
    <w:tmpl w:val="27124AA4"/>
    <w:lvl w:ilvl="0">
      <w:start w:val="3"/>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A748C"/>
    <w:multiLevelType w:val="hybridMultilevel"/>
    <w:tmpl w:val="CF36DDBE"/>
    <w:lvl w:ilvl="0">
      <w:start w:val="5"/>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3129A"/>
    <w:multiLevelType w:val="multilevel"/>
    <w:tmpl w:val="BF4687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F345C"/>
    <w:multiLevelType w:val="multilevel"/>
    <w:tmpl w:val="CFF467D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D3606"/>
    <w:multiLevelType w:val="hybridMultilevel"/>
    <w:tmpl w:val="B746AE22"/>
    <w:lvl w:ilvl="0">
      <w:start w:val="7"/>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67916"/>
    <w:multiLevelType w:val="multilevel"/>
    <w:tmpl w:val="9FFADA9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D23EC"/>
    <w:multiLevelType w:val="hybridMultilevel"/>
    <w:tmpl w:val="BF46879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46178"/>
    <w:multiLevelType w:val="hybridMultilevel"/>
    <w:tmpl w:val="1408E73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9493B08"/>
    <w:multiLevelType w:val="multilevel"/>
    <w:tmpl w:val="6DEA0E2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A073D"/>
    <w:multiLevelType w:val="hybridMultilevel"/>
    <w:tmpl w:val="4B987E66"/>
    <w:lvl w:ilvl="0" w:tplc="0C80FAA6">
      <w:start w:val="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A884FEE"/>
    <w:multiLevelType w:val="hybridMultilevel"/>
    <w:tmpl w:val="3DB22568"/>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B1303"/>
    <w:multiLevelType w:val="multilevel"/>
    <w:tmpl w:val="3DB2256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40AAF"/>
    <w:multiLevelType w:val="hybridMultilevel"/>
    <w:tmpl w:val="9B36E108"/>
    <w:lvl w:ilvl="0">
      <w:start w:val="4"/>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B5D9B"/>
    <w:multiLevelType w:val="hybridMultilevel"/>
    <w:tmpl w:val="7B18C8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57420"/>
    <w:multiLevelType w:val="multilevel"/>
    <w:tmpl w:val="2BA01F8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15"/>
  </w:num>
  <w:num w:numId="5">
    <w:abstractNumId w:val="19"/>
  </w:num>
  <w:num w:numId="6">
    <w:abstractNumId w:val="9"/>
  </w:num>
  <w:num w:numId="7">
    <w:abstractNumId w:val="21"/>
  </w:num>
  <w:num w:numId="8">
    <w:abstractNumId w:val="10"/>
  </w:num>
  <w:num w:numId="9">
    <w:abstractNumId w:val="6"/>
  </w:num>
  <w:num w:numId="10">
    <w:abstractNumId w:val="13"/>
  </w:num>
  <w:num w:numId="11">
    <w:abstractNumId w:val="11"/>
  </w:num>
  <w:num w:numId="12">
    <w:abstractNumId w:val="20"/>
  </w:num>
  <w:num w:numId="13">
    <w:abstractNumId w:val="4"/>
  </w:num>
  <w:num w:numId="14">
    <w:abstractNumId w:val="3"/>
  </w:num>
  <w:num w:numId="15">
    <w:abstractNumId w:val="23"/>
  </w:num>
  <w:num w:numId="16">
    <w:abstractNumId w:val="12"/>
  </w:num>
  <w:num w:numId="17">
    <w:abstractNumId w:val="14"/>
  </w:num>
  <w:num w:numId="18">
    <w:abstractNumId w:val="17"/>
  </w:num>
  <w:num w:numId="19">
    <w:abstractNumId w:val="22"/>
  </w:num>
  <w:num w:numId="20">
    <w:abstractNumId w:val="16"/>
  </w:num>
  <w:num w:numId="21">
    <w:abstractNumId w:val="0"/>
  </w:num>
  <w:num w:numId="22">
    <w:abstractNumId w:val="18"/>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89"/>
    <w:rsid w:val="00051751"/>
    <w:rsid w:val="00070024"/>
    <w:rsid w:val="00070F19"/>
    <w:rsid w:val="00086E81"/>
    <w:rsid w:val="00095B35"/>
    <w:rsid w:val="000B451C"/>
    <w:rsid w:val="000F42C6"/>
    <w:rsid w:val="00111941"/>
    <w:rsid w:val="00127490"/>
    <w:rsid w:val="00130FA5"/>
    <w:rsid w:val="001F6A3A"/>
    <w:rsid w:val="00283CCC"/>
    <w:rsid w:val="00284F08"/>
    <w:rsid w:val="00292230"/>
    <w:rsid w:val="002B06E2"/>
    <w:rsid w:val="002F6533"/>
    <w:rsid w:val="00321573"/>
    <w:rsid w:val="003453DF"/>
    <w:rsid w:val="00371F99"/>
    <w:rsid w:val="003A428C"/>
    <w:rsid w:val="003B4359"/>
    <w:rsid w:val="003D66D0"/>
    <w:rsid w:val="003E0533"/>
    <w:rsid w:val="00421A59"/>
    <w:rsid w:val="00431BB0"/>
    <w:rsid w:val="00477E0B"/>
    <w:rsid w:val="00491FB7"/>
    <w:rsid w:val="004D27BC"/>
    <w:rsid w:val="004F35B3"/>
    <w:rsid w:val="004F4979"/>
    <w:rsid w:val="00505DFC"/>
    <w:rsid w:val="00527E89"/>
    <w:rsid w:val="00593C25"/>
    <w:rsid w:val="005D64E0"/>
    <w:rsid w:val="005E278E"/>
    <w:rsid w:val="00605190"/>
    <w:rsid w:val="00605FAE"/>
    <w:rsid w:val="00622123"/>
    <w:rsid w:val="006460E0"/>
    <w:rsid w:val="0065729E"/>
    <w:rsid w:val="00672A9A"/>
    <w:rsid w:val="006B1888"/>
    <w:rsid w:val="006D6E0C"/>
    <w:rsid w:val="007121D7"/>
    <w:rsid w:val="00732A0F"/>
    <w:rsid w:val="00741AA7"/>
    <w:rsid w:val="0076237E"/>
    <w:rsid w:val="00772366"/>
    <w:rsid w:val="00776E6B"/>
    <w:rsid w:val="00783F19"/>
    <w:rsid w:val="007F0AA2"/>
    <w:rsid w:val="008217C9"/>
    <w:rsid w:val="00830DA2"/>
    <w:rsid w:val="00882795"/>
    <w:rsid w:val="008B3192"/>
    <w:rsid w:val="0091578C"/>
    <w:rsid w:val="00951384"/>
    <w:rsid w:val="009542B7"/>
    <w:rsid w:val="00960F12"/>
    <w:rsid w:val="00992A11"/>
    <w:rsid w:val="00993C2B"/>
    <w:rsid w:val="009C7164"/>
    <w:rsid w:val="009E5007"/>
    <w:rsid w:val="009F2E2A"/>
    <w:rsid w:val="00A13675"/>
    <w:rsid w:val="00A138C7"/>
    <w:rsid w:val="00A81A0D"/>
    <w:rsid w:val="00A92842"/>
    <w:rsid w:val="00AC6E0B"/>
    <w:rsid w:val="00AD4578"/>
    <w:rsid w:val="00AF349E"/>
    <w:rsid w:val="00AF7D56"/>
    <w:rsid w:val="00B113D5"/>
    <w:rsid w:val="00B20361"/>
    <w:rsid w:val="00B2312F"/>
    <w:rsid w:val="00B453ED"/>
    <w:rsid w:val="00B824EE"/>
    <w:rsid w:val="00B83A7D"/>
    <w:rsid w:val="00B878A1"/>
    <w:rsid w:val="00B91800"/>
    <w:rsid w:val="00B95B61"/>
    <w:rsid w:val="00BC0F6F"/>
    <w:rsid w:val="00C00871"/>
    <w:rsid w:val="00C306D4"/>
    <w:rsid w:val="00C4116E"/>
    <w:rsid w:val="00C43F80"/>
    <w:rsid w:val="00C4561D"/>
    <w:rsid w:val="00C475B4"/>
    <w:rsid w:val="00C56710"/>
    <w:rsid w:val="00C8253F"/>
    <w:rsid w:val="00C867C1"/>
    <w:rsid w:val="00CB1DED"/>
    <w:rsid w:val="00CC6597"/>
    <w:rsid w:val="00CD2858"/>
    <w:rsid w:val="00CD3691"/>
    <w:rsid w:val="00D3384D"/>
    <w:rsid w:val="00D7384C"/>
    <w:rsid w:val="00D87E10"/>
    <w:rsid w:val="00D904B3"/>
    <w:rsid w:val="00D92ACD"/>
    <w:rsid w:val="00DC5E02"/>
    <w:rsid w:val="00DD640B"/>
    <w:rsid w:val="00E678E7"/>
    <w:rsid w:val="00EA54AB"/>
    <w:rsid w:val="00EC231C"/>
    <w:rsid w:val="00ED4E74"/>
    <w:rsid w:val="00EE3E2A"/>
    <w:rsid w:val="00EF1124"/>
    <w:rsid w:val="00F03E7B"/>
    <w:rsid w:val="00F84740"/>
    <w:rsid w:val="00F86D2B"/>
    <w:rsid w:val="00FE38F6"/>
    <w:rsid w:val="00FE4999"/>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C7BA702"/>
  <w15:chartTrackingRefBased/>
  <w15:docId w15:val="{56B85060-F1FB-4078-8BE3-67B83BF3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de-DE" w:eastAsia="de-D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Sprechblasentext1">
    <w:name w:val="Sprechblasentext1"/>
    <w:basedOn w:val="Standaard"/>
    <w:semiHidden/>
    <w:rPr>
      <w:rFonts w:ascii="Tahoma" w:hAnsi="Tahoma" w:cs="Tahoma"/>
      <w:sz w:val="16"/>
      <w:szCs w:val="16"/>
    </w:rPr>
  </w:style>
  <w:style w:type="paragraph" w:styleId="Ballontekst">
    <w:name w:val="Balloon Text"/>
    <w:basedOn w:val="Standaard"/>
    <w:semiHidden/>
    <w:rsid w:val="00527E89"/>
    <w:rPr>
      <w:rFonts w:ascii="Tahoma" w:hAnsi="Tahoma" w:cs="Tahoma"/>
      <w:sz w:val="16"/>
      <w:szCs w:val="16"/>
    </w:rPr>
  </w:style>
  <w:style w:type="paragraph" w:styleId="Koptekst">
    <w:name w:val="header"/>
    <w:basedOn w:val="Standaard"/>
    <w:rsid w:val="006B1888"/>
    <w:pPr>
      <w:tabs>
        <w:tab w:val="center" w:pos="4153"/>
        <w:tab w:val="right" w:pos="8306"/>
      </w:tabs>
    </w:pPr>
    <w:rPr>
      <w:szCs w:val="20"/>
      <w:lang w:val="en-GB" w:eastAsia="en-GB"/>
    </w:rPr>
  </w:style>
  <w:style w:type="paragraph" w:styleId="Voettekst">
    <w:name w:val="footer"/>
    <w:basedOn w:val="Standaard"/>
    <w:rsid w:val="006B1888"/>
    <w:pPr>
      <w:tabs>
        <w:tab w:val="center" w:pos="4153"/>
        <w:tab w:val="right" w:pos="8306"/>
      </w:tabs>
    </w:pPr>
  </w:style>
  <w:style w:type="character" w:styleId="Paginanummer">
    <w:name w:val="page number"/>
    <w:basedOn w:val="Standaardalinea-lettertype"/>
    <w:rsid w:val="006B1888"/>
  </w:style>
  <w:style w:type="paragraph" w:styleId="Documentstructuur">
    <w:name w:val="Document Map"/>
    <w:basedOn w:val="Standaard"/>
    <w:semiHidden/>
    <w:rsid w:val="00C43F80"/>
    <w:pPr>
      <w:shd w:val="clear" w:color="auto" w:fill="000080"/>
    </w:pPr>
    <w:rPr>
      <w:rFonts w:ascii="Tahoma" w:hAnsi="Tahoma" w:cs="Tahoma"/>
      <w:sz w:val="20"/>
      <w:szCs w:val="20"/>
    </w:rPr>
  </w:style>
  <w:style w:type="paragraph" w:styleId="Normaalweb">
    <w:name w:val="Normal (Web)"/>
    <w:basedOn w:val="Standaard"/>
    <w:uiPriority w:val="99"/>
    <w:unhideWhenUsed/>
    <w:rsid w:val="00FF3466"/>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1609">
      <w:bodyDiv w:val="1"/>
      <w:marLeft w:val="0"/>
      <w:marRight w:val="0"/>
      <w:marTop w:val="0"/>
      <w:marBottom w:val="0"/>
      <w:divBdr>
        <w:top w:val="none" w:sz="0" w:space="0" w:color="auto"/>
        <w:left w:val="none" w:sz="0" w:space="0" w:color="auto"/>
        <w:bottom w:val="none" w:sz="0" w:space="0" w:color="auto"/>
        <w:right w:val="none" w:sz="0" w:space="0" w:color="auto"/>
      </w:divBdr>
    </w:div>
    <w:div w:id="521940933">
      <w:bodyDiv w:val="1"/>
      <w:marLeft w:val="0"/>
      <w:marRight w:val="0"/>
      <w:marTop w:val="0"/>
      <w:marBottom w:val="0"/>
      <w:divBdr>
        <w:top w:val="none" w:sz="0" w:space="0" w:color="auto"/>
        <w:left w:val="none" w:sz="0" w:space="0" w:color="auto"/>
        <w:bottom w:val="none" w:sz="0" w:space="0" w:color="auto"/>
        <w:right w:val="none" w:sz="0" w:space="0" w:color="auto"/>
      </w:divBdr>
    </w:div>
    <w:div w:id="19096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Because of this reasons the following prescribed terminology is proposed:</vt:lpstr>
    </vt:vector>
  </TitlesOfParts>
  <Company>Siegwerk Druckfarben AG</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of this reasons the following prescribed terminology is proposed:</dc:title>
  <dc:subject/>
  <dc:creator>Dr. Peter Walther</dc:creator>
  <cp:keywords/>
  <dc:description/>
  <cp:lastModifiedBy>Barbara Ginter</cp:lastModifiedBy>
  <cp:revision>2</cp:revision>
  <cp:lastPrinted>2011-08-31T07:33:00Z</cp:lastPrinted>
  <dcterms:created xsi:type="dcterms:W3CDTF">2021-03-24T11:38:00Z</dcterms:created>
  <dcterms:modified xsi:type="dcterms:W3CDTF">2021-03-24T11:38:00Z</dcterms:modified>
</cp:coreProperties>
</file>